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22" w:rsidRDefault="00506099" w:rsidP="00506099">
      <w:pPr>
        <w:widowControl/>
        <w:jc w:val="center"/>
        <w:rPr>
          <w:rFonts w:ascii="FangSong" w:eastAsia="FangSong" w:hAnsi="FangSong"/>
          <w:b/>
          <w:sz w:val="52"/>
        </w:rPr>
      </w:pPr>
      <w:r w:rsidRPr="00506099">
        <w:rPr>
          <w:rFonts w:ascii="FangSong" w:eastAsia="FangSong" w:hAnsi="FangSong" w:hint="eastAsia"/>
          <w:b/>
          <w:sz w:val="44"/>
        </w:rPr>
        <w:t>浙江省人力资源服务协会</w:t>
      </w:r>
      <w:r>
        <w:rPr>
          <w:rFonts w:ascii="FangSong" w:eastAsia="FangSong" w:hAnsi="FangSong" w:hint="eastAsia"/>
          <w:b/>
          <w:sz w:val="52"/>
        </w:rPr>
        <w:t>-</w:t>
      </w:r>
      <w:r w:rsidR="001242DA" w:rsidRPr="00506099">
        <w:rPr>
          <w:rFonts w:ascii="FangSong" w:eastAsia="FangSong" w:hAnsi="FangSong" w:hint="eastAsia"/>
          <w:b/>
          <w:sz w:val="36"/>
        </w:rPr>
        <w:t>劳动关系电子服务平台</w:t>
      </w:r>
      <w:r w:rsidR="009A7222" w:rsidRPr="00506099">
        <w:rPr>
          <w:rFonts w:ascii="FangSong" w:eastAsia="FangSong" w:hAnsi="FangSong" w:hint="eastAsia"/>
          <w:b/>
          <w:sz w:val="36"/>
        </w:rPr>
        <w:t>F</w:t>
      </w:r>
      <w:r w:rsidR="009A7222" w:rsidRPr="00506099">
        <w:rPr>
          <w:rFonts w:ascii="FangSong" w:eastAsia="FangSong" w:hAnsi="FangSong"/>
          <w:b/>
          <w:sz w:val="36"/>
        </w:rPr>
        <w:t>AQ</w:t>
      </w:r>
      <w:bookmarkStart w:id="0" w:name="_Toc498679097"/>
    </w:p>
    <w:p w:rsidR="009C606D" w:rsidRPr="009A7222" w:rsidRDefault="009A7222" w:rsidP="009A7222">
      <w:pPr>
        <w:pStyle w:val="a5"/>
        <w:widowControl/>
        <w:numPr>
          <w:ilvl w:val="0"/>
          <w:numId w:val="8"/>
        </w:numPr>
        <w:ind w:firstLineChars="0"/>
        <w:jc w:val="left"/>
        <w:rPr>
          <w:rFonts w:ascii="FangSong" w:eastAsia="FangSong" w:hAnsi="FangSong"/>
          <w:b/>
          <w:kern w:val="44"/>
          <w:sz w:val="32"/>
          <w:szCs w:val="44"/>
        </w:rPr>
      </w:pPr>
      <w:r w:rsidRPr="009A7222">
        <w:rPr>
          <w:rFonts w:ascii="FangSong" w:eastAsia="FangSong" w:hAnsi="FangSong" w:hint="eastAsia"/>
          <w:b/>
          <w:kern w:val="44"/>
          <w:sz w:val="32"/>
          <w:szCs w:val="44"/>
        </w:rPr>
        <w:t>什么是</w:t>
      </w:r>
      <w:r w:rsidR="00506099">
        <w:rPr>
          <w:rFonts w:ascii="FangSong" w:eastAsia="FangSong" w:hAnsi="FangSong" w:hint="eastAsia"/>
          <w:b/>
          <w:kern w:val="44"/>
          <w:sz w:val="32"/>
          <w:szCs w:val="44"/>
        </w:rPr>
        <w:t>劳动关系电子服务平台</w:t>
      </w:r>
      <w:r>
        <w:rPr>
          <w:rFonts w:ascii="FangSong" w:eastAsia="FangSong" w:hAnsi="FangSong" w:hint="eastAsia"/>
          <w:b/>
          <w:kern w:val="44"/>
          <w:sz w:val="32"/>
          <w:szCs w:val="44"/>
        </w:rPr>
        <w:t>？</w:t>
      </w:r>
    </w:p>
    <w:p w:rsidR="009C606D" w:rsidRPr="00BA00D8" w:rsidRDefault="00506099" w:rsidP="009C606D">
      <w:pPr>
        <w:widowControl/>
        <w:ind w:firstLine="420"/>
        <w:rPr>
          <w:rFonts w:ascii="FangSong" w:eastAsia="FangSong" w:hAnsi="FangSong" w:cs="MS Mincho"/>
          <w:color w:val="333333"/>
          <w:kern w:val="0"/>
          <w:szCs w:val="21"/>
          <w:shd w:val="clear" w:color="auto" w:fill="FFFFFF"/>
        </w:rPr>
      </w:pPr>
      <w:r>
        <w:rPr>
          <w:rFonts w:ascii="FangSong" w:eastAsia="FangSong" w:hAnsi="FangSong" w:hint="eastAsia"/>
          <w:bCs/>
          <w:szCs w:val="28"/>
        </w:rPr>
        <w:t>劳动关系电子服务平台</w:t>
      </w:r>
      <w:r w:rsidR="009A7222" w:rsidRPr="009A7222">
        <w:rPr>
          <w:rFonts w:ascii="FangSong" w:eastAsia="FangSong" w:hAnsi="FangSong" w:hint="eastAsia"/>
          <w:bCs/>
          <w:szCs w:val="28"/>
        </w:rPr>
        <w:t>是由浙江省人力资源服务协会在人博网上推出的权威的人力资源电子合同服务，电子合同系统基于《中华人民共和国合同法》和《中华人民共和国电子签名法》，人博网应用非对称加密算法、摘要算法、数字证书等技术，确保通过签署的人力资源合同具有完整法律效力</w:t>
      </w:r>
      <w:r w:rsidR="009C606D" w:rsidRPr="00BA00D8">
        <w:rPr>
          <w:rFonts w:ascii="FangSong" w:eastAsia="FangSong" w:hAnsi="FangSong" w:cs="MS Mincho"/>
          <w:color w:val="333333"/>
          <w:kern w:val="0"/>
          <w:szCs w:val="21"/>
          <w:shd w:val="clear" w:color="auto" w:fill="FFFFFF"/>
        </w:rPr>
        <w:t>。</w:t>
      </w:r>
    </w:p>
    <w:p w:rsidR="009A7222" w:rsidRDefault="009A7222" w:rsidP="009A7222">
      <w:pPr>
        <w:widowControl/>
        <w:ind w:firstLine="420"/>
        <w:rPr>
          <w:rFonts w:ascii="FangSong" w:eastAsia="FangSong" w:hAnsi="FangSong" w:cs="MS Mincho"/>
          <w:color w:val="333333"/>
          <w:kern w:val="0"/>
          <w:szCs w:val="21"/>
          <w:shd w:val="clear" w:color="auto" w:fill="FFFFFF"/>
        </w:rPr>
      </w:pPr>
    </w:p>
    <w:p w:rsidR="009C606D" w:rsidRPr="009A7222" w:rsidRDefault="009A7222" w:rsidP="009A7222">
      <w:pPr>
        <w:widowControl/>
        <w:rPr>
          <w:rFonts w:ascii="FangSong" w:eastAsia="FangSong" w:hAnsi="FangSong" w:cs="MS Mincho"/>
          <w:color w:val="333333"/>
          <w:kern w:val="0"/>
          <w:szCs w:val="21"/>
          <w:shd w:val="clear" w:color="auto" w:fill="FFFFFF"/>
        </w:rPr>
      </w:pPr>
      <w:r>
        <w:rPr>
          <w:rFonts w:ascii="FangSong" w:eastAsia="FangSong" w:hAnsi="FangSong" w:hint="eastAsia"/>
          <w:b/>
          <w:kern w:val="44"/>
          <w:sz w:val="32"/>
          <w:szCs w:val="44"/>
        </w:rPr>
        <w:t>二、</w:t>
      </w:r>
      <w:r w:rsidR="009C606D" w:rsidRPr="009A7222">
        <w:rPr>
          <w:rFonts w:ascii="FangSong" w:eastAsia="FangSong" w:hAnsi="FangSong" w:hint="eastAsia"/>
          <w:b/>
          <w:kern w:val="44"/>
          <w:sz w:val="32"/>
          <w:szCs w:val="44"/>
        </w:rPr>
        <w:t>通过</w:t>
      </w:r>
      <w:r w:rsidR="00506099">
        <w:rPr>
          <w:rFonts w:ascii="FangSong" w:eastAsia="FangSong" w:hAnsi="FangSong" w:hint="eastAsia"/>
          <w:b/>
          <w:kern w:val="44"/>
          <w:sz w:val="32"/>
          <w:szCs w:val="44"/>
        </w:rPr>
        <w:t>劳动关系电子服务平台</w:t>
      </w:r>
      <w:r w:rsidR="009C606D" w:rsidRPr="009A7222">
        <w:rPr>
          <w:rFonts w:ascii="FangSong" w:eastAsia="FangSong" w:hAnsi="FangSong" w:hint="eastAsia"/>
          <w:b/>
          <w:kern w:val="44"/>
          <w:sz w:val="32"/>
          <w:szCs w:val="44"/>
        </w:rPr>
        <w:t>和企业自身工作签署电子合同有何区别？</w:t>
      </w:r>
    </w:p>
    <w:p w:rsidR="009C606D" w:rsidRPr="00254ABF" w:rsidRDefault="009C606D" w:rsidP="009C606D">
      <w:pPr>
        <w:widowControl/>
        <w:ind w:firstLine="420"/>
        <w:rPr>
          <w:rFonts w:ascii="FangSong" w:eastAsia="FangSong" w:hAnsi="FangSong" w:cs="MS Mincho"/>
          <w:color w:val="333333"/>
          <w:kern w:val="0"/>
          <w:szCs w:val="21"/>
          <w:shd w:val="clear" w:color="auto" w:fill="FFFFFF"/>
        </w:rPr>
      </w:pPr>
      <w:r w:rsidRPr="00254ABF">
        <w:rPr>
          <w:rFonts w:ascii="FangSong" w:eastAsia="FangSong" w:hAnsi="FangSong" w:cs="MS Mincho"/>
          <w:color w:val="333333"/>
          <w:kern w:val="0"/>
          <w:szCs w:val="21"/>
          <w:shd w:val="clear" w:color="auto" w:fill="FFFFFF"/>
        </w:rPr>
        <w:t>A、提供电子签约信任：作为第三方服务商，</w:t>
      </w:r>
      <w:r w:rsidR="00506099">
        <w:rPr>
          <w:rFonts w:ascii="FangSong" w:eastAsia="FangSong" w:hAnsi="FangSong" w:cs="MS Mincho" w:hint="eastAsia"/>
          <w:color w:val="333333"/>
          <w:kern w:val="0"/>
          <w:szCs w:val="21"/>
          <w:shd w:val="clear" w:color="auto" w:fill="FFFFFF"/>
        </w:rPr>
        <w:t>劳动关系电子服务平台</w:t>
      </w:r>
      <w:r w:rsidRPr="00254ABF">
        <w:rPr>
          <w:rFonts w:ascii="FangSong" w:eastAsia="FangSong" w:hAnsi="FangSong" w:cs="MS Mincho"/>
          <w:color w:val="333333"/>
          <w:kern w:val="0"/>
          <w:szCs w:val="21"/>
          <w:shd w:val="clear" w:color="auto" w:fill="FFFFFF"/>
        </w:rPr>
        <w:t>并不介入签约方的任何经济活动内容，因此通过</w:t>
      </w:r>
      <w:r w:rsidR="00506099">
        <w:rPr>
          <w:rFonts w:ascii="FangSong" w:eastAsia="FangSong" w:hAnsi="FangSong" w:cs="MS Mincho" w:hint="eastAsia"/>
          <w:color w:val="333333"/>
          <w:kern w:val="0"/>
          <w:szCs w:val="21"/>
          <w:shd w:val="clear" w:color="auto" w:fill="FFFFFF"/>
        </w:rPr>
        <w:t>劳动关系电子服务平台</w:t>
      </w:r>
      <w:r w:rsidRPr="00254ABF">
        <w:rPr>
          <w:rFonts w:ascii="FangSong" w:eastAsia="FangSong" w:hAnsi="FangSong" w:cs="MS Mincho"/>
          <w:color w:val="333333"/>
          <w:kern w:val="0"/>
          <w:szCs w:val="21"/>
          <w:shd w:val="clear" w:color="auto" w:fill="FFFFFF"/>
        </w:rPr>
        <w:t>签署的电子合同能够确保公正，可以防止来自任何单方面的电子合同行为的事后否认。</w:t>
      </w:r>
    </w:p>
    <w:p w:rsidR="009A7222" w:rsidRDefault="009C606D" w:rsidP="009A7222">
      <w:pPr>
        <w:pStyle w:val="a5"/>
        <w:widowControl/>
        <w:numPr>
          <w:ilvl w:val="0"/>
          <w:numId w:val="6"/>
        </w:numPr>
        <w:ind w:firstLineChars="0"/>
        <w:rPr>
          <w:rFonts w:ascii="FangSong" w:eastAsia="FangSong" w:hAnsi="FangSong" w:cs="MS Mincho"/>
          <w:color w:val="333333"/>
          <w:kern w:val="0"/>
          <w:szCs w:val="21"/>
          <w:shd w:val="clear" w:color="auto" w:fill="FFFFFF"/>
        </w:rPr>
      </w:pPr>
      <w:r w:rsidRPr="009A7222">
        <w:rPr>
          <w:rFonts w:ascii="FangSong" w:eastAsia="FangSong" w:hAnsi="FangSong" w:cs="MS Mincho"/>
          <w:color w:val="333333"/>
          <w:kern w:val="0"/>
          <w:szCs w:val="21"/>
          <w:shd w:val="clear" w:color="auto" w:fill="FFFFFF"/>
        </w:rPr>
        <w:t>确保电子合同有效：具有独创的电子签章技术和顶级的安全防护体系，可确保电</w:t>
      </w:r>
    </w:p>
    <w:p w:rsidR="009A7222" w:rsidRPr="009A7222" w:rsidRDefault="009C606D" w:rsidP="009A7222">
      <w:pPr>
        <w:widowControl/>
        <w:ind w:left="420"/>
        <w:rPr>
          <w:rFonts w:ascii="FangSong" w:eastAsia="FangSong" w:hAnsi="FangSong" w:cs="MS Mincho"/>
          <w:color w:val="333333"/>
          <w:kern w:val="0"/>
          <w:szCs w:val="21"/>
          <w:shd w:val="clear" w:color="auto" w:fill="FFFFFF"/>
        </w:rPr>
      </w:pPr>
      <w:r w:rsidRPr="009A7222">
        <w:rPr>
          <w:rFonts w:ascii="FangSong" w:eastAsia="FangSong" w:hAnsi="FangSong" w:cs="MS Mincho"/>
          <w:color w:val="333333"/>
          <w:kern w:val="0"/>
          <w:szCs w:val="21"/>
          <w:shd w:val="clear" w:color="auto" w:fill="FFFFFF"/>
        </w:rPr>
        <w:t>签名的可靠性，进而确保通过</w:t>
      </w:r>
      <w:r w:rsidR="00506099">
        <w:rPr>
          <w:rFonts w:ascii="FangSong" w:eastAsia="FangSong" w:hAnsi="FangSong" w:cs="MS Mincho" w:hint="eastAsia"/>
          <w:color w:val="333333"/>
          <w:kern w:val="0"/>
          <w:szCs w:val="21"/>
          <w:shd w:val="clear" w:color="auto" w:fill="FFFFFF"/>
        </w:rPr>
        <w:t>劳动关系电子服务平台</w:t>
      </w:r>
      <w:r w:rsidRPr="009A7222">
        <w:rPr>
          <w:rFonts w:ascii="FangSong" w:eastAsia="FangSong" w:hAnsi="FangSong" w:cs="MS Mincho"/>
          <w:color w:val="333333"/>
          <w:kern w:val="0"/>
          <w:szCs w:val="21"/>
          <w:shd w:val="clear" w:color="auto" w:fill="FFFFFF"/>
        </w:rPr>
        <w:t>签署的合同的有效性。</w:t>
      </w:r>
      <w:bookmarkStart w:id="1" w:name="_Toc498679119"/>
    </w:p>
    <w:p w:rsidR="009A7222" w:rsidRDefault="009A7222" w:rsidP="009A7222">
      <w:pPr>
        <w:pStyle w:val="a5"/>
        <w:widowControl/>
        <w:ind w:left="780" w:firstLineChars="0" w:firstLine="0"/>
        <w:rPr>
          <w:rFonts w:ascii="FangSong" w:eastAsia="FangSong" w:hAnsi="FangSong" w:cs="MS Mincho"/>
          <w:color w:val="333333"/>
          <w:kern w:val="0"/>
          <w:szCs w:val="21"/>
          <w:shd w:val="clear" w:color="auto" w:fill="FFFFFF"/>
        </w:rPr>
      </w:pPr>
    </w:p>
    <w:p w:rsidR="009A7222" w:rsidRDefault="009C606D" w:rsidP="009A7222">
      <w:pPr>
        <w:pStyle w:val="a5"/>
        <w:widowControl/>
        <w:numPr>
          <w:ilvl w:val="0"/>
          <w:numId w:val="9"/>
        </w:numPr>
        <w:ind w:firstLineChars="0"/>
        <w:rPr>
          <w:rFonts w:ascii="FangSong" w:eastAsia="FangSong" w:hAnsi="FangSong"/>
          <w:b/>
          <w:bCs/>
          <w:kern w:val="44"/>
          <w:sz w:val="32"/>
          <w:szCs w:val="44"/>
        </w:rPr>
      </w:pPr>
      <w:r w:rsidRPr="009A7222">
        <w:rPr>
          <w:rFonts w:ascii="FangSong" w:eastAsia="FangSong" w:hAnsi="FangSong" w:hint="eastAsia"/>
          <w:b/>
          <w:bCs/>
          <w:kern w:val="44"/>
          <w:sz w:val="32"/>
          <w:szCs w:val="44"/>
        </w:rPr>
        <w:t>法律类常见问题</w:t>
      </w:r>
      <w:bookmarkEnd w:id="1"/>
    </w:p>
    <w:p w:rsidR="000B67B5" w:rsidRPr="000B67B5" w:rsidRDefault="000B67B5" w:rsidP="000B67B5">
      <w:pPr>
        <w:widowControl/>
        <w:rPr>
          <w:rFonts w:ascii="FangSong" w:eastAsia="FangSong" w:hAnsi="FangSong"/>
          <w:b/>
          <w:bCs/>
          <w:kern w:val="44"/>
          <w:sz w:val="32"/>
          <w:szCs w:val="44"/>
        </w:rPr>
      </w:pPr>
    </w:p>
    <w:p w:rsidR="009C606D" w:rsidRPr="009A7222" w:rsidRDefault="009C606D" w:rsidP="009A7222">
      <w:pPr>
        <w:widowControl/>
        <w:rPr>
          <w:rFonts w:ascii="FangSong" w:eastAsia="FangSong" w:hAnsi="FangSong"/>
          <w:b/>
          <w:bCs/>
          <w:kern w:val="44"/>
          <w:sz w:val="32"/>
          <w:szCs w:val="44"/>
        </w:rPr>
      </w:pPr>
      <w:r w:rsidRPr="009A7222">
        <w:rPr>
          <w:rFonts w:ascii="FangSong" w:eastAsia="FangSong" w:hAnsi="FangSong" w:hint="eastAsia"/>
          <w:b/>
        </w:rPr>
        <w:t>在线签署的合同具有法律效力吗？</w:t>
      </w:r>
    </w:p>
    <w:p w:rsidR="009C606D"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结合《中华人民共和国合同法》第十一条和《电子签名法》第十三条、十四条的规定，通过</w:t>
      </w:r>
      <w:r w:rsidR="00506099">
        <w:rPr>
          <w:rFonts w:ascii="FangSong" w:eastAsia="FangSong" w:hAnsi="FangSong" w:cs="MS Mincho" w:hint="eastAsia"/>
          <w:color w:val="333333"/>
          <w:kern w:val="0"/>
          <w:szCs w:val="21"/>
          <w:shd w:val="clear" w:color="auto" w:fill="FFFFFF"/>
        </w:rPr>
        <w:t>劳动关系电子服务平台</w:t>
      </w:r>
      <w:r w:rsidRPr="00F7388C">
        <w:rPr>
          <w:rFonts w:ascii="FangSong" w:eastAsia="FangSong" w:hAnsi="FangSong" w:cs="MS Mincho"/>
          <w:color w:val="333333"/>
          <w:kern w:val="0"/>
          <w:szCs w:val="21"/>
          <w:shd w:val="clear" w:color="auto" w:fill="FFFFFF"/>
        </w:rPr>
        <w:t>在线签署的合同与纸质合同具有同等效力。</w:t>
      </w:r>
    </w:p>
    <w:p w:rsidR="009A7222" w:rsidRPr="00BA00D8" w:rsidRDefault="009A7222" w:rsidP="009C606D">
      <w:pPr>
        <w:widowControl/>
        <w:ind w:firstLine="420"/>
        <w:rPr>
          <w:rFonts w:ascii="FangSong" w:eastAsia="FangSong" w:hAnsi="FangSong" w:cs="MS Mincho"/>
          <w:color w:val="333333"/>
          <w:kern w:val="0"/>
          <w:szCs w:val="21"/>
          <w:shd w:val="clear" w:color="auto" w:fill="FFFFFF"/>
        </w:rPr>
      </w:pPr>
    </w:p>
    <w:p w:rsidR="009C606D" w:rsidRPr="009A7222" w:rsidRDefault="00506099" w:rsidP="009A7222">
      <w:pPr>
        <w:pStyle w:val="4"/>
        <w:numPr>
          <w:ilvl w:val="0"/>
          <w:numId w:val="0"/>
        </w:numPr>
        <w:spacing w:before="0" w:beforeAutospacing="0" w:after="0" w:afterAutospacing="0"/>
        <w:rPr>
          <w:rFonts w:ascii="FangSong" w:eastAsia="FangSong" w:hAnsi="FangSong"/>
          <w:b/>
        </w:rPr>
      </w:pPr>
      <w:r>
        <w:rPr>
          <w:rFonts w:ascii="FangSong" w:eastAsia="FangSong" w:hAnsi="FangSong" w:hint="eastAsia"/>
          <w:b/>
        </w:rPr>
        <w:t>劳动关系电子服务平台</w:t>
      </w:r>
      <w:r w:rsidR="009C606D" w:rsidRPr="009A7222">
        <w:rPr>
          <w:rFonts w:ascii="FangSong" w:eastAsia="FangSong" w:hAnsi="FangSong" w:hint="eastAsia"/>
          <w:b/>
        </w:rPr>
        <w:t>所生成的电子签名是否为法律所认可？</w:t>
      </w:r>
    </w:p>
    <w:p w:rsidR="009C606D" w:rsidRPr="00BA00D8" w:rsidRDefault="009C606D" w:rsidP="009C606D">
      <w:pPr>
        <w:widowControl/>
        <w:ind w:firstLine="420"/>
        <w:rPr>
          <w:rFonts w:ascii="FangSong" w:eastAsia="FangSong" w:hAnsi="FangSong" w:cs="MS Mincho"/>
          <w:color w:val="333333"/>
          <w:kern w:val="0"/>
          <w:szCs w:val="21"/>
          <w:shd w:val="clear" w:color="auto" w:fill="FFFFFF"/>
        </w:rPr>
      </w:pPr>
      <w:r w:rsidRPr="00BA00D8">
        <w:rPr>
          <w:rFonts w:ascii="FangSong" w:eastAsia="FangSong" w:hAnsi="FangSong"/>
          <w:color w:val="606060"/>
          <w:szCs w:val="21"/>
        </w:rPr>
        <w:t> </w:t>
      </w:r>
      <w:r w:rsidRPr="00BA00D8">
        <w:rPr>
          <w:rFonts w:ascii="FangSong" w:eastAsia="FangSong" w:hAnsi="FangSong" w:cs="MS Mincho"/>
          <w:color w:val="333333"/>
          <w:kern w:val="0"/>
          <w:szCs w:val="21"/>
          <w:shd w:val="clear" w:color="auto" w:fill="FFFFFF"/>
        </w:rPr>
        <w:t>认可。</w:t>
      </w:r>
    </w:p>
    <w:p w:rsidR="009C606D" w:rsidRPr="00BA00D8" w:rsidRDefault="009C606D" w:rsidP="009C606D">
      <w:pPr>
        <w:widowControl/>
        <w:ind w:firstLine="420"/>
        <w:rPr>
          <w:rFonts w:ascii="FangSong" w:eastAsia="FangSong" w:hAnsi="FangSong" w:cs="MS Mincho"/>
          <w:color w:val="333333"/>
          <w:kern w:val="0"/>
          <w:szCs w:val="21"/>
          <w:shd w:val="clear" w:color="auto" w:fill="FFFFFF"/>
        </w:rPr>
      </w:pPr>
      <w:r w:rsidRPr="00BA00D8">
        <w:rPr>
          <w:rFonts w:ascii="FangSong" w:eastAsia="FangSong" w:hAnsi="FangSong" w:cs="MS Mincho"/>
          <w:color w:val="333333"/>
          <w:kern w:val="0"/>
          <w:szCs w:val="21"/>
          <w:shd w:val="clear" w:color="auto" w:fill="FFFFFF"/>
        </w:rPr>
        <w:lastRenderedPageBreak/>
        <w:t>A、《电子签名法》第三条规定，当事人约定使用电子签名、数据电文的文书，不得仅因为其采用电子签名、数据电文的形式而否定其法律效力。可见电子签名本身已被法律所认可。</w:t>
      </w:r>
    </w:p>
    <w:p w:rsidR="009C606D" w:rsidRPr="00BA00D8" w:rsidRDefault="009C606D" w:rsidP="009C606D">
      <w:pPr>
        <w:widowControl/>
        <w:ind w:firstLine="420"/>
        <w:rPr>
          <w:rFonts w:ascii="FangSong" w:eastAsia="FangSong" w:hAnsi="FangSong" w:cs="MS Mincho"/>
          <w:color w:val="333333"/>
          <w:kern w:val="0"/>
          <w:szCs w:val="21"/>
          <w:shd w:val="clear" w:color="auto" w:fill="FFFFFF"/>
        </w:rPr>
      </w:pPr>
      <w:r w:rsidRPr="00BA00D8">
        <w:rPr>
          <w:rFonts w:ascii="FangSong" w:eastAsia="FangSong" w:hAnsi="FangSong" w:cs="MS Mincho"/>
          <w:color w:val="333333"/>
          <w:kern w:val="0"/>
          <w:szCs w:val="21"/>
          <w:shd w:val="clear" w:color="auto" w:fill="FFFFFF"/>
        </w:rPr>
        <w:t>B、《电子签名法》第十四条规定，可靠的电子签名与手写签名或者盖章具有同等的法律效力。只有使用“可靠的电子签名”，电子合同才有可能具有与纸质合同同等的法律效力，即书证效力。</w:t>
      </w:r>
    </w:p>
    <w:p w:rsidR="009C606D" w:rsidRPr="00BA00D8" w:rsidRDefault="009C606D" w:rsidP="009C606D">
      <w:pPr>
        <w:widowControl/>
        <w:ind w:firstLine="420"/>
        <w:rPr>
          <w:rFonts w:ascii="FangSong" w:eastAsia="FangSong" w:hAnsi="FangSong" w:cs="MS Mincho"/>
          <w:color w:val="333333"/>
          <w:kern w:val="0"/>
          <w:szCs w:val="21"/>
          <w:shd w:val="clear" w:color="auto" w:fill="FFFFFF"/>
        </w:rPr>
      </w:pPr>
      <w:r w:rsidRPr="00BA00D8">
        <w:rPr>
          <w:rFonts w:ascii="FangSong" w:eastAsia="FangSong" w:hAnsi="FangSong" w:cs="MS Mincho"/>
          <w:color w:val="333333"/>
          <w:kern w:val="0"/>
          <w:szCs w:val="21"/>
          <w:shd w:val="clear" w:color="auto" w:fill="FFFFFF"/>
        </w:rPr>
        <w:t>《电子签名法》第十三条电子签名同时符合下列条件的，视为可靠的电子签名：</w:t>
      </w:r>
    </w:p>
    <w:p w:rsidR="009C606D" w:rsidRPr="00BA00D8" w:rsidRDefault="009C606D" w:rsidP="009C606D">
      <w:pPr>
        <w:widowControl/>
        <w:ind w:firstLine="420"/>
        <w:rPr>
          <w:rFonts w:ascii="FangSong" w:eastAsia="FangSong" w:hAnsi="FangSong" w:cs="MS Mincho"/>
          <w:color w:val="333333"/>
          <w:kern w:val="0"/>
          <w:szCs w:val="21"/>
          <w:shd w:val="clear" w:color="auto" w:fill="FFFFFF"/>
        </w:rPr>
      </w:pPr>
      <w:r w:rsidRPr="00BA00D8">
        <w:rPr>
          <w:rFonts w:ascii="FangSong" w:eastAsia="FangSong" w:hAnsi="FangSong" w:cs="MS Mincho"/>
          <w:color w:val="333333"/>
          <w:kern w:val="0"/>
          <w:szCs w:val="21"/>
          <w:shd w:val="clear" w:color="auto" w:fill="FFFFFF"/>
        </w:rPr>
        <w:t>（一）电子签名制作数据用于电子签名时，属于电子签名人专有；</w:t>
      </w:r>
    </w:p>
    <w:p w:rsidR="009C606D" w:rsidRPr="00BA00D8" w:rsidRDefault="009C606D" w:rsidP="009C606D">
      <w:pPr>
        <w:widowControl/>
        <w:ind w:firstLine="420"/>
        <w:rPr>
          <w:rFonts w:ascii="FangSong" w:eastAsia="FangSong" w:hAnsi="FangSong" w:cs="MS Mincho"/>
          <w:color w:val="333333"/>
          <w:kern w:val="0"/>
          <w:szCs w:val="21"/>
          <w:shd w:val="clear" w:color="auto" w:fill="FFFFFF"/>
        </w:rPr>
      </w:pPr>
      <w:r w:rsidRPr="00BA00D8">
        <w:rPr>
          <w:rFonts w:ascii="FangSong" w:eastAsia="FangSong" w:hAnsi="FangSong" w:cs="MS Mincho"/>
          <w:color w:val="333333"/>
          <w:kern w:val="0"/>
          <w:szCs w:val="21"/>
          <w:shd w:val="clear" w:color="auto" w:fill="FFFFFF"/>
        </w:rPr>
        <w:t>（二）签署时电子签名制作数据仅由电子签名人控制；</w:t>
      </w:r>
    </w:p>
    <w:p w:rsidR="009C606D" w:rsidRPr="00BA00D8" w:rsidRDefault="009C606D" w:rsidP="009C606D">
      <w:pPr>
        <w:widowControl/>
        <w:ind w:firstLine="420"/>
        <w:rPr>
          <w:rFonts w:ascii="FangSong" w:eastAsia="FangSong" w:hAnsi="FangSong" w:cs="MS Mincho"/>
          <w:color w:val="333333"/>
          <w:kern w:val="0"/>
          <w:szCs w:val="21"/>
          <w:shd w:val="clear" w:color="auto" w:fill="FFFFFF"/>
        </w:rPr>
      </w:pPr>
      <w:r w:rsidRPr="00BA00D8">
        <w:rPr>
          <w:rFonts w:ascii="FangSong" w:eastAsia="FangSong" w:hAnsi="FangSong" w:cs="MS Mincho"/>
          <w:color w:val="333333"/>
          <w:kern w:val="0"/>
          <w:szCs w:val="21"/>
          <w:shd w:val="clear" w:color="auto" w:fill="FFFFFF"/>
        </w:rPr>
        <w:t>（三）签署后对电子签名的任何改动能够被发现；</w:t>
      </w:r>
    </w:p>
    <w:p w:rsidR="009C606D" w:rsidRPr="009A7222" w:rsidRDefault="009C606D" w:rsidP="009A7222">
      <w:pPr>
        <w:pStyle w:val="a5"/>
        <w:widowControl/>
        <w:numPr>
          <w:ilvl w:val="0"/>
          <w:numId w:val="7"/>
        </w:numPr>
        <w:ind w:firstLineChars="0"/>
        <w:rPr>
          <w:rFonts w:ascii="FangSong" w:eastAsia="FangSong" w:hAnsi="FangSong" w:cs="MS Mincho"/>
          <w:color w:val="333333"/>
          <w:kern w:val="0"/>
          <w:szCs w:val="21"/>
          <w:shd w:val="clear" w:color="auto" w:fill="FFFFFF"/>
        </w:rPr>
      </w:pPr>
      <w:r w:rsidRPr="009A7222">
        <w:rPr>
          <w:rFonts w:ascii="FangSong" w:eastAsia="FangSong" w:hAnsi="FangSong" w:cs="MS Mincho"/>
          <w:color w:val="333333"/>
          <w:kern w:val="0"/>
          <w:szCs w:val="21"/>
          <w:shd w:val="clear" w:color="auto" w:fill="FFFFFF"/>
        </w:rPr>
        <w:t>签署后对数据电文内容和形式的任何改动能够被发现。</w:t>
      </w:r>
    </w:p>
    <w:p w:rsidR="009A7222" w:rsidRDefault="009C606D" w:rsidP="009A7222">
      <w:pPr>
        <w:widowControl/>
        <w:ind w:firstLine="420"/>
        <w:rPr>
          <w:rFonts w:ascii="FangSong" w:eastAsia="FangSong" w:hAnsi="FangSong" w:cs="MS Mincho"/>
          <w:color w:val="333333"/>
          <w:kern w:val="0"/>
          <w:szCs w:val="21"/>
          <w:shd w:val="clear" w:color="auto" w:fill="FFFFFF"/>
        </w:rPr>
      </w:pPr>
      <w:r>
        <w:rPr>
          <w:rFonts w:ascii="Calibri" w:eastAsia="FangSong" w:hAnsi="Calibri" w:cs="Calibri"/>
          <w:color w:val="333333"/>
          <w:kern w:val="0"/>
          <w:szCs w:val="21"/>
          <w:shd w:val="clear" w:color="auto" w:fill="FFFFFF"/>
        </w:rPr>
        <w:t>  </w:t>
      </w:r>
      <w:r w:rsidRPr="00BA00D8">
        <w:rPr>
          <w:rFonts w:ascii="FangSong" w:eastAsia="FangSong" w:hAnsi="FangSong" w:cs="MS Mincho"/>
          <w:color w:val="333333"/>
          <w:kern w:val="0"/>
          <w:szCs w:val="21"/>
          <w:shd w:val="clear" w:color="auto" w:fill="FFFFFF"/>
        </w:rPr>
        <w:t>在</w:t>
      </w:r>
      <w:r w:rsidR="00506099">
        <w:rPr>
          <w:rFonts w:ascii="FangSong" w:eastAsia="FangSong" w:hAnsi="FangSong" w:cs="MS Mincho"/>
          <w:color w:val="333333"/>
          <w:kern w:val="0"/>
          <w:szCs w:val="21"/>
          <w:shd w:val="clear" w:color="auto" w:fill="FFFFFF"/>
        </w:rPr>
        <w:t>劳动关系电子服务平台</w:t>
      </w:r>
      <w:r w:rsidRPr="00BA00D8">
        <w:rPr>
          <w:rFonts w:ascii="FangSong" w:eastAsia="FangSong" w:hAnsi="FangSong" w:cs="MS Mincho"/>
          <w:color w:val="333333"/>
          <w:kern w:val="0"/>
          <w:szCs w:val="21"/>
          <w:shd w:val="clear" w:color="auto" w:fill="FFFFFF"/>
        </w:rPr>
        <w:t>生成的电子签名符合上述四个条件，是可靠的电子签名。</w:t>
      </w:r>
    </w:p>
    <w:p w:rsidR="009A7222" w:rsidRDefault="009A7222" w:rsidP="009A7222">
      <w:pPr>
        <w:widowControl/>
        <w:ind w:firstLine="420"/>
        <w:rPr>
          <w:rFonts w:ascii="FangSong" w:eastAsia="FangSong" w:hAnsi="FangSong"/>
        </w:rPr>
      </w:pPr>
    </w:p>
    <w:p w:rsidR="009C606D" w:rsidRPr="009A7222" w:rsidRDefault="00506099" w:rsidP="009A7222">
      <w:pPr>
        <w:widowControl/>
        <w:ind w:firstLine="420"/>
        <w:rPr>
          <w:rFonts w:ascii="FangSong" w:eastAsia="FangSong" w:hAnsi="FangSong"/>
          <w:b/>
          <w:bCs/>
          <w:szCs w:val="28"/>
        </w:rPr>
      </w:pPr>
      <w:r>
        <w:rPr>
          <w:rFonts w:ascii="FangSong" w:eastAsia="FangSong" w:hAnsi="FangSong" w:hint="eastAsia"/>
          <w:b/>
          <w:bCs/>
          <w:szCs w:val="28"/>
        </w:rPr>
        <w:t>劳动关系电子服务平台</w:t>
      </w:r>
      <w:r w:rsidR="009C606D" w:rsidRPr="009A7222">
        <w:rPr>
          <w:rFonts w:ascii="FangSong" w:eastAsia="FangSong" w:hAnsi="FangSong"/>
          <w:b/>
          <w:bCs/>
          <w:szCs w:val="28"/>
        </w:rPr>
        <w:t>签订的电子合同是否具有法律效力?</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电子合同具备法律效力需满足两个条件：一是合同内容有效，二是采用的是可靠的电子签名。</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我国《电子签名法》第十三条规定，电子签名同时符合下列条件的，视为可靠的电子签名：（一）电子签名制作数据用于电子签名时，属于电子签名人专有；（二）签署时电子签名制作数据仅由电子签名人控制；（三）签署后对电子签名的任何改动能够被发现；（四）签署后对数据电文内容和形式的任何改动能够被发现。</w:t>
      </w:r>
      <w:r w:rsidR="00506099">
        <w:rPr>
          <w:rFonts w:ascii="FangSong" w:eastAsia="FangSong" w:hAnsi="FangSong" w:cs="MS Mincho"/>
          <w:color w:val="333333"/>
          <w:kern w:val="0"/>
          <w:szCs w:val="21"/>
          <w:shd w:val="clear" w:color="auto" w:fill="FFFFFF"/>
        </w:rPr>
        <w:t>劳动关系电子服务平台</w:t>
      </w:r>
      <w:r w:rsidRPr="007D0574">
        <w:rPr>
          <w:rFonts w:ascii="FangSong" w:eastAsia="FangSong" w:hAnsi="FangSong" w:cs="MS Mincho"/>
          <w:color w:val="333333"/>
          <w:kern w:val="0"/>
          <w:szCs w:val="21"/>
          <w:shd w:val="clear" w:color="auto" w:fill="FFFFFF"/>
        </w:rPr>
        <w:t>作为专业的第三方电子合同服务提供商具有独创的电子签章技术，能够确保电子签名的可靠性，故通过</w:t>
      </w:r>
      <w:r w:rsidR="00506099">
        <w:rPr>
          <w:rFonts w:ascii="FangSong" w:eastAsia="FangSong" w:hAnsi="FangSong" w:cs="MS Mincho"/>
          <w:color w:val="333333"/>
          <w:kern w:val="0"/>
          <w:szCs w:val="21"/>
          <w:shd w:val="clear" w:color="auto" w:fill="FFFFFF"/>
        </w:rPr>
        <w:t>劳动关系电子服务平台</w:t>
      </w:r>
      <w:r w:rsidRPr="007D0574">
        <w:rPr>
          <w:rFonts w:ascii="FangSong" w:eastAsia="FangSong" w:hAnsi="FangSong" w:cs="MS Mincho"/>
          <w:color w:val="333333"/>
          <w:kern w:val="0"/>
          <w:szCs w:val="21"/>
          <w:shd w:val="clear" w:color="auto" w:fill="FFFFFF"/>
        </w:rPr>
        <w:t>签署的电子合同只要合同内容有效即具有法律效力。</w:t>
      </w:r>
    </w:p>
    <w:p w:rsidR="009C606D" w:rsidRPr="000B67B5" w:rsidRDefault="009C606D" w:rsidP="009A7222">
      <w:pPr>
        <w:pStyle w:val="4"/>
        <w:numPr>
          <w:ilvl w:val="0"/>
          <w:numId w:val="0"/>
        </w:numPr>
        <w:spacing w:before="0" w:beforeAutospacing="0" w:after="0" w:afterAutospacing="0"/>
        <w:rPr>
          <w:rFonts w:ascii="FangSong" w:eastAsia="FangSong" w:hAnsi="FangSong"/>
          <w:b/>
        </w:rPr>
      </w:pPr>
      <w:r w:rsidRPr="000B67B5">
        <w:rPr>
          <w:rFonts w:ascii="FangSong" w:eastAsia="FangSong" w:hAnsi="FangSong"/>
          <w:b/>
        </w:rPr>
        <w:t>在线签署的合同发生纠纷了怎么办?</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合同双方发生纠纷后，处理方式和纸质合同发生纠纷没有区别，如果通过法律途径解决，会配合提供存储在上的相关记录作为证据，大大减轻举证负担，缩短举证时间。</w:t>
      </w:r>
    </w:p>
    <w:p w:rsidR="009C606D" w:rsidRPr="000B67B5" w:rsidRDefault="00506099" w:rsidP="009A7222">
      <w:pPr>
        <w:pStyle w:val="4"/>
        <w:numPr>
          <w:ilvl w:val="0"/>
          <w:numId w:val="0"/>
        </w:numPr>
        <w:spacing w:before="0" w:beforeAutospacing="0" w:after="0" w:afterAutospacing="0"/>
        <w:rPr>
          <w:rFonts w:ascii="FangSong" w:eastAsia="FangSong" w:hAnsi="FangSong"/>
          <w:b/>
        </w:rPr>
      </w:pPr>
      <w:r>
        <w:rPr>
          <w:rFonts w:ascii="FangSong" w:eastAsia="FangSong" w:hAnsi="FangSong"/>
          <w:b/>
        </w:rPr>
        <w:t>劳动关系电子服务平台</w:t>
      </w:r>
      <w:r w:rsidR="009C606D" w:rsidRPr="000B67B5">
        <w:rPr>
          <w:rFonts w:ascii="FangSong" w:eastAsia="FangSong" w:hAnsi="FangSong"/>
          <w:b/>
        </w:rPr>
        <w:t>如何保证拥有完整有效的证据链，方便举证?</w:t>
      </w:r>
    </w:p>
    <w:p w:rsidR="009C606D" w:rsidRPr="007D0574" w:rsidRDefault="00506099" w:rsidP="009C606D">
      <w:pPr>
        <w:widowControl/>
        <w:ind w:firstLine="420"/>
        <w:rPr>
          <w:rFonts w:ascii="FangSong" w:eastAsia="FangSong" w:hAnsi="FangSong" w:cs="MS Mincho"/>
          <w:color w:val="333333"/>
          <w:kern w:val="0"/>
          <w:szCs w:val="21"/>
          <w:shd w:val="clear" w:color="auto" w:fill="FFFFFF"/>
        </w:rPr>
      </w:pPr>
      <w:r>
        <w:rPr>
          <w:rFonts w:ascii="FangSong" w:eastAsia="FangSong" w:hAnsi="FangSong" w:cs="MS Mincho"/>
          <w:color w:val="333333"/>
          <w:kern w:val="0"/>
          <w:szCs w:val="21"/>
          <w:shd w:val="clear" w:color="auto" w:fill="FFFFFF"/>
        </w:rPr>
        <w:t>劳动关系电子服务平台</w:t>
      </w:r>
      <w:r w:rsidR="009C606D" w:rsidRPr="00F7388C">
        <w:rPr>
          <w:rFonts w:ascii="FangSong" w:eastAsia="FangSong" w:hAnsi="FangSong" w:cs="MS Mincho"/>
          <w:color w:val="333333"/>
          <w:kern w:val="0"/>
          <w:szCs w:val="21"/>
          <w:shd w:val="clear" w:color="auto" w:fill="FFFFFF"/>
        </w:rPr>
        <w:t>会采取保存用户的信息资料，并完整记录用户使用</w:t>
      </w:r>
      <w:r>
        <w:rPr>
          <w:rFonts w:ascii="FangSong" w:eastAsia="FangSong" w:hAnsi="FangSong" w:cs="MS Mincho"/>
          <w:color w:val="333333"/>
          <w:kern w:val="0"/>
          <w:szCs w:val="21"/>
          <w:shd w:val="clear" w:color="auto" w:fill="FFFFFF"/>
        </w:rPr>
        <w:t>劳动关系电子服务平台</w:t>
      </w:r>
      <w:r w:rsidR="009C606D" w:rsidRPr="00F7388C">
        <w:rPr>
          <w:rFonts w:ascii="FangSong" w:eastAsia="FangSong" w:hAnsi="FangSong" w:cs="MS Mincho"/>
          <w:color w:val="333333"/>
          <w:kern w:val="0"/>
          <w:szCs w:val="21"/>
          <w:shd w:val="clear" w:color="auto" w:fill="FFFFFF"/>
        </w:rPr>
        <w:t>的全过程。用户从注册到实名认证到签署，每一步操作都在后台有记录、有痕迹，配合的时间戳技术，有效串联信息，形成证据链，有需要的用户可向申请调取。</w:t>
      </w:r>
    </w:p>
    <w:p w:rsidR="009C606D" w:rsidRPr="000B67B5" w:rsidRDefault="00506099" w:rsidP="009A7222">
      <w:pPr>
        <w:pStyle w:val="4"/>
        <w:numPr>
          <w:ilvl w:val="0"/>
          <w:numId w:val="0"/>
        </w:numPr>
        <w:spacing w:before="0" w:beforeAutospacing="0" w:after="0" w:afterAutospacing="0"/>
        <w:rPr>
          <w:rFonts w:ascii="FangSong" w:eastAsia="FangSong" w:hAnsi="FangSong"/>
          <w:b/>
        </w:rPr>
      </w:pPr>
      <w:r>
        <w:rPr>
          <w:rFonts w:ascii="FangSong" w:eastAsia="FangSong" w:hAnsi="FangSong"/>
          <w:b/>
        </w:rPr>
        <w:t>劳动关系电子服务平台</w:t>
      </w:r>
      <w:r w:rsidR="009C606D" w:rsidRPr="000B67B5">
        <w:rPr>
          <w:rFonts w:ascii="FangSong" w:eastAsia="FangSong" w:hAnsi="FangSong"/>
          <w:b/>
        </w:rPr>
        <w:t>收集的电子证据是否为法律所认可?</w:t>
      </w:r>
    </w:p>
    <w:p w:rsidR="009C606D" w:rsidRPr="00F7388C"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被认可。</w:t>
      </w:r>
    </w:p>
    <w:p w:rsidR="009C606D" w:rsidRPr="00F7388C"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lastRenderedPageBreak/>
        <w:t>中华人民共和国民事诉讼法》规定民事证据的种类有：（一）当事人的陈述；（二）书证；（三）物证；（四）视听资料；（五）电子数据；（六）证人证言；（七）鉴定意见；（八）勘验笔录。</w:t>
      </w:r>
    </w:p>
    <w:p w:rsidR="009C606D" w:rsidRPr="00F7388C"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最高人民法院2015年2月4日公布《最高人民法院关于适用〈中华人民共和国民事诉讼法〉的解释》网上聊天记录、博客、微博客、手机短信、电子签名、域名等形成或者存储在电子介质中的信息可以作为民事诉讼中的证据。</w:t>
      </w:r>
    </w:p>
    <w:p w:rsidR="009C606D" w:rsidRPr="00F7388C"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电子证据成立条件：《电子合同法》第六条符合下列条件的数据电文，视为满足法律、法规规定的文件保存要求：</w:t>
      </w:r>
    </w:p>
    <w:p w:rsidR="009C606D" w:rsidRPr="00F7388C"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（一）能够有效地表现所载内容并可供随时调取查用；</w:t>
      </w:r>
    </w:p>
    <w:p w:rsidR="009C606D" w:rsidRPr="00F7388C"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（二）数据电文的格式与其生成、发送或者接收时的格式相同，或者格式不相同但是能够准确表现原来生成、发送或者接收的内容；</w:t>
      </w:r>
    </w:p>
    <w:p w:rsidR="009C606D" w:rsidRPr="00F7388C"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s="MS Mincho"/>
          <w:color w:val="333333"/>
          <w:kern w:val="0"/>
          <w:szCs w:val="21"/>
          <w:shd w:val="clear" w:color="auto" w:fill="FFFFFF"/>
        </w:rPr>
        <w:t>（三）能够识别数据电文的发件人、收件人以及发送、接收的时间。</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Pr>
          <w:rFonts w:ascii="FangSong" w:eastAsia="FangSong" w:hAnsi="FangSong" w:cs="MS Mincho"/>
          <w:color w:val="333333"/>
          <w:kern w:val="0"/>
          <w:szCs w:val="21"/>
          <w:shd w:val="clear" w:color="auto" w:fill="FFFFFF"/>
        </w:rPr>
        <w:t> </w:t>
      </w:r>
      <w:r w:rsidRPr="00F7388C">
        <w:rPr>
          <w:rFonts w:ascii="FangSong" w:eastAsia="FangSong" w:hAnsi="FangSong" w:cs="MS Mincho"/>
          <w:color w:val="333333"/>
          <w:kern w:val="0"/>
          <w:szCs w:val="21"/>
          <w:shd w:val="clear" w:color="auto" w:fill="FFFFFF"/>
        </w:rPr>
        <w:t>此三个条件通过我们的安全服务均可以实现，我们的云存储的数据能够被随时调取查用，且准确表现原来生成、发送或者接收的内容，会留下时间戳完整记录具体操作流程。</w:t>
      </w:r>
    </w:p>
    <w:p w:rsidR="009C606D" w:rsidRPr="00BA00D8" w:rsidRDefault="009C606D" w:rsidP="009A7222">
      <w:pPr>
        <w:pStyle w:val="4"/>
        <w:numPr>
          <w:ilvl w:val="0"/>
          <w:numId w:val="0"/>
        </w:numPr>
        <w:spacing w:before="0" w:beforeAutospacing="0" w:after="0" w:afterAutospacing="0"/>
        <w:rPr>
          <w:rFonts w:ascii="FangSong" w:eastAsia="FangSong" w:hAnsi="FangSong"/>
        </w:rPr>
      </w:pPr>
      <w:r w:rsidRPr="00BA00D8">
        <w:rPr>
          <w:rFonts w:ascii="FangSong" w:eastAsia="FangSong" w:hAnsi="FangSong"/>
        </w:rPr>
        <w:t>所有合同都可以用电子签名进行签署吗?</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不是的，根据《电子签名法》相关规定，以下文书不可使用电子签名，因此也不适用于电子合同：</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（一）涉及婚姻、收养、继承等人身关系的；</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（二）涉及土地、房屋等不动产权益转让的；</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（三）涉及停止供水、供热、供气、供电等公用事业服务的；</w:t>
      </w:r>
    </w:p>
    <w:p w:rsidR="000B67B5" w:rsidRDefault="009C606D" w:rsidP="000B67B5">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（四）法律、行政法规规定的不适用电子文书的其他情形。</w:t>
      </w:r>
      <w:bookmarkStart w:id="2" w:name="_Toc498679120"/>
    </w:p>
    <w:p w:rsidR="000B67B5" w:rsidRDefault="000B67B5" w:rsidP="000B67B5">
      <w:pPr>
        <w:widowControl/>
        <w:ind w:firstLine="420"/>
        <w:rPr>
          <w:rFonts w:ascii="FangSong" w:eastAsia="FangSong" w:hAnsi="FangSong" w:cs="Arial"/>
          <w:szCs w:val="28"/>
        </w:rPr>
      </w:pPr>
    </w:p>
    <w:p w:rsidR="009C606D" w:rsidRPr="000B67B5" w:rsidRDefault="009C606D" w:rsidP="000B67B5">
      <w:pPr>
        <w:pStyle w:val="a5"/>
        <w:widowControl/>
        <w:numPr>
          <w:ilvl w:val="0"/>
          <w:numId w:val="9"/>
        </w:numPr>
        <w:ind w:firstLineChars="0"/>
        <w:rPr>
          <w:rFonts w:ascii="FangSong" w:eastAsia="FangSong" w:hAnsi="FangSong"/>
          <w:b/>
          <w:bCs/>
          <w:kern w:val="44"/>
          <w:sz w:val="32"/>
          <w:szCs w:val="44"/>
        </w:rPr>
      </w:pPr>
      <w:r w:rsidRPr="000B67B5">
        <w:rPr>
          <w:rFonts w:ascii="FangSong" w:eastAsia="FangSong" w:hAnsi="FangSong" w:hint="eastAsia"/>
          <w:b/>
          <w:bCs/>
          <w:kern w:val="44"/>
          <w:sz w:val="32"/>
          <w:szCs w:val="44"/>
        </w:rPr>
        <w:t>安全类常见问题</w:t>
      </w:r>
      <w:bookmarkEnd w:id="2"/>
    </w:p>
    <w:p w:rsidR="009C606D" w:rsidRPr="000B67B5" w:rsidRDefault="009C606D" w:rsidP="009A7222">
      <w:pPr>
        <w:pStyle w:val="4"/>
        <w:numPr>
          <w:ilvl w:val="0"/>
          <w:numId w:val="0"/>
        </w:numPr>
        <w:spacing w:before="0" w:beforeAutospacing="0" w:after="0" w:afterAutospacing="0"/>
        <w:rPr>
          <w:rFonts w:ascii="FangSong" w:eastAsia="FangSong" w:hAnsi="FangSong"/>
          <w:b/>
        </w:rPr>
      </w:pPr>
      <w:r w:rsidRPr="000B67B5">
        <w:rPr>
          <w:rFonts w:ascii="FangSong" w:eastAsia="FangSong" w:hAnsi="FangSong"/>
          <w:b/>
        </w:rPr>
        <w:t>在线签署的合同发生纠纷了怎么办?</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F7388C">
        <w:rPr>
          <w:rFonts w:ascii="FangSong" w:eastAsia="FangSong" w:hAnsi="FangSong"/>
          <w:color w:val="606060"/>
          <w:kern w:val="0"/>
          <w:szCs w:val="21"/>
          <w:shd w:val="clear" w:color="auto" w:fill="FFFFFF"/>
        </w:rPr>
        <w:t> </w:t>
      </w:r>
      <w:r w:rsidR="00506099">
        <w:rPr>
          <w:rFonts w:ascii="FangSong" w:eastAsia="FangSong" w:hAnsi="FangSong" w:cs="MS Mincho"/>
          <w:color w:val="333333"/>
          <w:kern w:val="0"/>
          <w:szCs w:val="21"/>
          <w:shd w:val="clear" w:color="auto" w:fill="FFFFFF"/>
        </w:rPr>
        <w:t>劳动关系电子服务平台</w:t>
      </w:r>
      <w:r w:rsidRPr="00F7388C">
        <w:rPr>
          <w:rFonts w:ascii="FangSong" w:eastAsia="FangSong" w:hAnsi="FangSong" w:cs="MS Mincho"/>
          <w:color w:val="333333"/>
          <w:kern w:val="0"/>
          <w:szCs w:val="21"/>
          <w:shd w:val="clear" w:color="auto" w:fill="FFFFFF"/>
        </w:rPr>
        <w:t>具有严格的权限访问控制、入侵检测与漏洞扫描，文件分离动态加严加密；同时通过阿里云分布式加密存储，结合中科院云计算中心提供的防护功能，能够确保不会泄密，不会丢失。</w:t>
      </w:r>
    </w:p>
    <w:p w:rsidR="009C606D" w:rsidRPr="000B67B5" w:rsidRDefault="009C606D" w:rsidP="009A7222">
      <w:pPr>
        <w:pStyle w:val="4"/>
        <w:numPr>
          <w:ilvl w:val="0"/>
          <w:numId w:val="0"/>
        </w:numPr>
        <w:spacing w:before="0" w:beforeAutospacing="0" w:after="0" w:afterAutospacing="0"/>
        <w:rPr>
          <w:rFonts w:ascii="FangSong" w:eastAsia="FangSong" w:hAnsi="FangSong"/>
          <w:b/>
        </w:rPr>
      </w:pPr>
      <w:r w:rsidRPr="000B67B5">
        <w:rPr>
          <w:rFonts w:ascii="FangSong" w:eastAsia="FangSong" w:hAnsi="FangSong"/>
          <w:b/>
        </w:rPr>
        <w:t>电子合同放在</w:t>
      </w:r>
      <w:r w:rsidR="00506099">
        <w:rPr>
          <w:rFonts w:ascii="FangSong" w:eastAsia="FangSong" w:hAnsi="FangSong"/>
          <w:b/>
        </w:rPr>
        <w:t>劳动关系电子服务平台</w:t>
      </w:r>
      <w:r w:rsidRPr="000B67B5">
        <w:rPr>
          <w:rFonts w:ascii="FangSong" w:eastAsia="FangSong" w:hAnsi="FangSong"/>
          <w:b/>
        </w:rPr>
        <w:t>上会泄露、丢失吗?</w:t>
      </w:r>
    </w:p>
    <w:p w:rsidR="009C606D" w:rsidRPr="007D0574" w:rsidRDefault="00506099" w:rsidP="009C606D">
      <w:pPr>
        <w:widowControl/>
        <w:ind w:firstLine="420"/>
        <w:rPr>
          <w:rFonts w:ascii="FangSong" w:eastAsia="FangSong" w:hAnsi="FangSong" w:cs="MS Mincho"/>
          <w:color w:val="333333"/>
          <w:kern w:val="0"/>
          <w:szCs w:val="21"/>
          <w:shd w:val="clear" w:color="auto" w:fill="FFFFFF"/>
        </w:rPr>
      </w:pPr>
      <w:r>
        <w:rPr>
          <w:rFonts w:ascii="FangSong" w:eastAsia="FangSong" w:hAnsi="FangSong" w:cs="MS Mincho"/>
          <w:color w:val="333333"/>
          <w:kern w:val="0"/>
          <w:szCs w:val="21"/>
          <w:shd w:val="clear" w:color="auto" w:fill="FFFFFF"/>
        </w:rPr>
        <w:t>劳动关系电子服务平台</w:t>
      </w:r>
      <w:r w:rsidR="009C606D" w:rsidRPr="00F7388C">
        <w:rPr>
          <w:rFonts w:ascii="FangSong" w:eastAsia="FangSong" w:hAnsi="FangSong" w:cs="MS Mincho"/>
          <w:color w:val="333333"/>
          <w:kern w:val="0"/>
          <w:szCs w:val="21"/>
          <w:shd w:val="clear" w:color="auto" w:fill="FFFFFF"/>
        </w:rPr>
        <w:t>会将双方签署过的电子合同转化为不可修改的图片格式，保存在阿里云端，依托阿里云，百度云安全，中科院提供的全方位的安全防护，确保电子合同不会被黑客攻击篡改。</w:t>
      </w:r>
    </w:p>
    <w:p w:rsidR="009C606D" w:rsidRPr="000B67B5" w:rsidRDefault="009C606D" w:rsidP="009A7222">
      <w:pPr>
        <w:pStyle w:val="4"/>
        <w:numPr>
          <w:ilvl w:val="0"/>
          <w:numId w:val="0"/>
        </w:numPr>
        <w:spacing w:before="0" w:beforeAutospacing="0" w:after="0" w:afterAutospacing="0"/>
        <w:rPr>
          <w:rFonts w:ascii="FangSong" w:eastAsia="FangSong" w:hAnsi="FangSong"/>
          <w:b/>
        </w:rPr>
      </w:pPr>
      <w:r w:rsidRPr="000B67B5">
        <w:rPr>
          <w:rFonts w:ascii="FangSong" w:eastAsia="FangSong" w:hAnsi="FangSong"/>
          <w:b/>
        </w:rPr>
        <w:lastRenderedPageBreak/>
        <w:t>电子合同会不会被黑客攻击恶意纂改?</w:t>
      </w:r>
    </w:p>
    <w:p w:rsidR="009C606D" w:rsidRPr="007D0574" w:rsidRDefault="00506099" w:rsidP="009C606D">
      <w:pPr>
        <w:widowControl/>
        <w:ind w:firstLine="420"/>
        <w:rPr>
          <w:rFonts w:ascii="FangSong" w:eastAsia="FangSong" w:hAnsi="FangSong" w:cs="MS Mincho"/>
          <w:color w:val="333333"/>
          <w:kern w:val="0"/>
          <w:szCs w:val="21"/>
          <w:shd w:val="clear" w:color="auto" w:fill="FFFFFF"/>
        </w:rPr>
      </w:pPr>
      <w:r>
        <w:rPr>
          <w:rFonts w:ascii="FangSong" w:eastAsia="FangSong" w:hAnsi="FangSong" w:cs="MS Mincho"/>
          <w:color w:val="333333"/>
          <w:kern w:val="0"/>
          <w:szCs w:val="21"/>
          <w:shd w:val="clear" w:color="auto" w:fill="FFFFFF"/>
        </w:rPr>
        <w:t>劳动关系电子服务平台</w:t>
      </w:r>
      <w:r w:rsidR="009C606D" w:rsidRPr="00F7388C">
        <w:rPr>
          <w:rFonts w:ascii="FangSong" w:eastAsia="FangSong" w:hAnsi="FangSong" w:cs="MS Mincho"/>
          <w:color w:val="333333"/>
          <w:kern w:val="0"/>
          <w:szCs w:val="21"/>
          <w:shd w:val="clear" w:color="auto" w:fill="FFFFFF"/>
        </w:rPr>
        <w:t>采用高于银行等级的256位高级密钥加密标准，安全可靠，确保您的</w:t>
      </w:r>
      <w:r>
        <w:rPr>
          <w:rFonts w:ascii="FangSong" w:eastAsia="FangSong" w:hAnsi="FangSong" w:cs="MS Mincho"/>
          <w:color w:val="333333"/>
          <w:kern w:val="0"/>
          <w:szCs w:val="21"/>
          <w:shd w:val="clear" w:color="auto" w:fill="FFFFFF"/>
        </w:rPr>
        <w:t>劳动关系电子服务平台</w:t>
      </w:r>
      <w:r w:rsidR="009C606D" w:rsidRPr="00F7388C">
        <w:rPr>
          <w:rFonts w:ascii="FangSong" w:eastAsia="FangSong" w:hAnsi="FangSong" w:cs="MS Mincho"/>
          <w:color w:val="333333"/>
          <w:kern w:val="0"/>
          <w:szCs w:val="21"/>
          <w:shd w:val="clear" w:color="auto" w:fill="FFFFFF"/>
        </w:rPr>
        <w:t>账户只有您自己控制。您账户发生签约动作，会发送验证码到您的手机，侧面验证用户身份确保安全。</w:t>
      </w:r>
    </w:p>
    <w:p w:rsidR="009C606D" w:rsidRPr="000B67B5" w:rsidRDefault="009C606D" w:rsidP="009A7222">
      <w:pPr>
        <w:pStyle w:val="4"/>
        <w:numPr>
          <w:ilvl w:val="0"/>
          <w:numId w:val="0"/>
        </w:numPr>
        <w:spacing w:before="0" w:beforeAutospacing="0" w:after="0" w:afterAutospacing="0"/>
        <w:rPr>
          <w:rFonts w:ascii="FangSong" w:eastAsia="FangSong" w:hAnsi="FangSong"/>
          <w:b/>
        </w:rPr>
      </w:pPr>
      <w:r w:rsidRPr="000B67B5">
        <w:rPr>
          <w:rFonts w:ascii="FangSong" w:eastAsia="FangSong" w:hAnsi="FangSong"/>
          <w:b/>
        </w:rPr>
        <w:t>别人可以随意使用我的电子签名吗?</w:t>
      </w:r>
    </w:p>
    <w:p w:rsidR="009C606D" w:rsidRPr="007D0574" w:rsidRDefault="00506099" w:rsidP="009C606D">
      <w:pPr>
        <w:widowControl/>
        <w:ind w:firstLine="420"/>
        <w:rPr>
          <w:rFonts w:ascii="FangSong" w:eastAsia="FangSong" w:hAnsi="FangSong" w:cs="MS Mincho"/>
          <w:color w:val="333333"/>
          <w:kern w:val="0"/>
          <w:szCs w:val="21"/>
          <w:shd w:val="clear" w:color="auto" w:fill="FFFFFF"/>
        </w:rPr>
      </w:pPr>
      <w:r>
        <w:rPr>
          <w:rFonts w:ascii="FangSong" w:eastAsia="FangSong" w:hAnsi="FangSong" w:cs="MS Mincho"/>
          <w:color w:val="333333"/>
          <w:kern w:val="0"/>
          <w:szCs w:val="21"/>
          <w:shd w:val="clear" w:color="auto" w:fill="FFFFFF"/>
        </w:rPr>
        <w:t>劳动关系电子服务平台</w:t>
      </w:r>
      <w:r w:rsidR="009C606D" w:rsidRPr="00F7388C">
        <w:rPr>
          <w:rFonts w:ascii="FangSong" w:eastAsia="FangSong" w:hAnsi="FangSong" w:cs="MS Mincho"/>
          <w:color w:val="333333"/>
          <w:kern w:val="0"/>
          <w:szCs w:val="21"/>
          <w:shd w:val="clear" w:color="auto" w:fill="FFFFFF"/>
        </w:rPr>
        <w:t>采用高于银行等级的256位高级密钥加密标准，安全可靠，确保您的</w:t>
      </w:r>
      <w:r>
        <w:rPr>
          <w:rFonts w:ascii="FangSong" w:eastAsia="FangSong" w:hAnsi="FangSong" w:cs="MS Mincho"/>
          <w:color w:val="333333"/>
          <w:kern w:val="0"/>
          <w:szCs w:val="21"/>
          <w:shd w:val="clear" w:color="auto" w:fill="FFFFFF"/>
        </w:rPr>
        <w:t>劳动关系电子服务平台</w:t>
      </w:r>
      <w:r w:rsidR="009C606D" w:rsidRPr="00F7388C">
        <w:rPr>
          <w:rFonts w:ascii="FangSong" w:eastAsia="FangSong" w:hAnsi="FangSong" w:cs="MS Mincho"/>
          <w:color w:val="333333"/>
          <w:kern w:val="0"/>
          <w:szCs w:val="21"/>
          <w:shd w:val="clear" w:color="auto" w:fill="FFFFFF"/>
        </w:rPr>
        <w:t>账户只有您自己控制。您账户发生签约动作，会发送验证码到您的手机，侧面验证用户身份确保安全。</w:t>
      </w:r>
    </w:p>
    <w:p w:rsidR="009C606D" w:rsidRPr="000B67B5" w:rsidRDefault="00506099" w:rsidP="009A7222">
      <w:pPr>
        <w:pStyle w:val="4"/>
        <w:numPr>
          <w:ilvl w:val="0"/>
          <w:numId w:val="0"/>
        </w:numPr>
        <w:spacing w:before="0" w:beforeAutospacing="0" w:after="0" w:afterAutospacing="0"/>
        <w:rPr>
          <w:rFonts w:ascii="FangSong" w:eastAsia="FangSong" w:hAnsi="FangSong"/>
          <w:b/>
        </w:rPr>
      </w:pPr>
      <w:r>
        <w:rPr>
          <w:rFonts w:ascii="FangSong" w:eastAsia="FangSong" w:hAnsi="FangSong"/>
          <w:b/>
        </w:rPr>
        <w:t>劳动关系电子服务平台</w:t>
      </w:r>
      <w:r w:rsidR="009C606D" w:rsidRPr="000B67B5">
        <w:rPr>
          <w:rFonts w:ascii="FangSong" w:eastAsia="FangSong" w:hAnsi="FangSong"/>
          <w:b/>
        </w:rPr>
        <w:t>从哪些方面来保障合同安全性?</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1、</w:t>
      </w:r>
      <w:r w:rsidR="00506099">
        <w:rPr>
          <w:rFonts w:ascii="FangSong" w:eastAsia="FangSong" w:hAnsi="FangSong" w:cs="MS Mincho"/>
          <w:color w:val="333333"/>
          <w:kern w:val="0"/>
          <w:szCs w:val="21"/>
          <w:shd w:val="clear" w:color="auto" w:fill="FFFFFF"/>
        </w:rPr>
        <w:t>劳动关系电子服务平台</w:t>
      </w:r>
      <w:r w:rsidRPr="007D0574">
        <w:rPr>
          <w:rFonts w:ascii="FangSong" w:eastAsia="FangSong" w:hAnsi="FangSong" w:cs="MS Mincho"/>
          <w:color w:val="333333"/>
          <w:kern w:val="0"/>
          <w:szCs w:val="21"/>
          <w:shd w:val="clear" w:color="auto" w:fill="FFFFFF"/>
        </w:rPr>
        <w:t>从自身服务器安全防御方面、安全宝专业提供的网站安全防御方面、数据库安全防御及数据备份管理方面（与阿里云、中科院云计算中心合作）全方位保障合同安全；</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2、客户注册使用环节确保安全（邮箱注册，绑定手机号码；实名认证；签署合同时手机验证码验证）；</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3、电子签约环节确保安全（记录电子合同磋商到签订的全过程，搜集的客户资料及保存的客户电子签名，可以形成可靠的电子合同证据链条，从法律上确保电子签约的安全性。）</w:t>
      </w:r>
    </w:p>
    <w:p w:rsidR="009C606D" w:rsidRPr="000B67B5" w:rsidRDefault="009C606D" w:rsidP="009A7222">
      <w:pPr>
        <w:pStyle w:val="4"/>
        <w:numPr>
          <w:ilvl w:val="0"/>
          <w:numId w:val="0"/>
        </w:numPr>
        <w:spacing w:before="0" w:beforeAutospacing="0" w:after="0" w:afterAutospacing="0"/>
        <w:rPr>
          <w:rFonts w:ascii="FangSong" w:eastAsia="FangSong" w:hAnsi="FangSong"/>
          <w:b/>
        </w:rPr>
      </w:pPr>
      <w:r w:rsidRPr="000B67B5">
        <w:rPr>
          <w:rFonts w:ascii="FangSong" w:eastAsia="FangSong" w:hAnsi="FangSong"/>
          <w:b/>
        </w:rPr>
        <w:t>的安全防护合作伙伴有什么功能与特色？</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具有严格的权限访问控制、入侵检测与漏洞扫描，文件分离动态加严加密；</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阿里云：分布式加密存储，进行身份验证与安全备份；</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百度云安全：提供全方位的安全评估与检测以及安全防护，以最全面的方式保障您的信息安全；</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中科院云计算中心、工信部：打造最专业、最顶级的安全防护体系。</w:t>
      </w:r>
    </w:p>
    <w:p w:rsidR="009C606D" w:rsidRPr="007D0574" w:rsidRDefault="009C606D" w:rsidP="009C606D">
      <w:pPr>
        <w:widowControl/>
        <w:ind w:firstLine="420"/>
        <w:rPr>
          <w:rFonts w:ascii="FangSong" w:eastAsia="FangSong" w:hAnsi="FangSong" w:cs="MS Mincho"/>
          <w:color w:val="333333"/>
          <w:kern w:val="0"/>
          <w:szCs w:val="21"/>
          <w:shd w:val="clear" w:color="auto" w:fill="FFFFFF"/>
        </w:rPr>
      </w:pPr>
      <w:r w:rsidRPr="007D0574">
        <w:rPr>
          <w:rFonts w:ascii="FangSong" w:eastAsia="FangSong" w:hAnsi="FangSong" w:cs="MS Mincho"/>
          <w:color w:val="333333"/>
          <w:kern w:val="0"/>
          <w:szCs w:val="21"/>
          <w:shd w:val="clear" w:color="auto" w:fill="FFFFFF"/>
        </w:rPr>
        <w:t>美亚保险：</w:t>
      </w:r>
      <w:r w:rsidR="00506099">
        <w:rPr>
          <w:rFonts w:ascii="FangSong" w:eastAsia="FangSong" w:hAnsi="FangSong" w:cs="MS Mincho"/>
          <w:color w:val="333333"/>
          <w:kern w:val="0"/>
          <w:szCs w:val="21"/>
          <w:shd w:val="clear" w:color="auto" w:fill="FFFFFF"/>
        </w:rPr>
        <w:t>劳动关系电子服务平台</w:t>
      </w:r>
      <w:r w:rsidRPr="007D0574">
        <w:rPr>
          <w:rFonts w:ascii="FangSong" w:eastAsia="FangSong" w:hAnsi="FangSong" w:cs="MS Mincho"/>
          <w:color w:val="333333"/>
          <w:kern w:val="0"/>
          <w:szCs w:val="21"/>
          <w:shd w:val="clear" w:color="auto" w:fill="FFFFFF"/>
        </w:rPr>
        <w:t>引入保险机制，与世界500强企业--美国国际集团AIG旗下的美亚财产保险达成战略合作，为每一份合同的信息安全提供理赔保障。</w:t>
      </w:r>
    </w:p>
    <w:bookmarkEnd w:id="0"/>
    <w:p w:rsidR="0074096A" w:rsidRPr="00BA00D8" w:rsidRDefault="0074096A" w:rsidP="0074096A">
      <w:pPr>
        <w:rPr>
          <w:rFonts w:ascii="FangSong" w:eastAsia="FangSong" w:hAnsi="FangSong"/>
        </w:rPr>
      </w:pPr>
    </w:p>
    <w:sectPr w:rsidR="0074096A" w:rsidRPr="00BA00D8" w:rsidSect="00AF4BA2">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gXi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DengXian Light">
    <w:panose1 w:val="00000000000000000000"/>
    <w:charset w:val="00"/>
    <w:family w:val="roman"/>
    <w:notTrueType/>
    <w:pitch w:val="default"/>
    <w:sig w:usb0="00000000" w:usb1="00000000" w:usb2="00000000" w:usb3="00000000" w:csb0="00000000"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1EE"/>
    <w:multiLevelType w:val="hybridMultilevel"/>
    <w:tmpl w:val="00A0661C"/>
    <w:lvl w:ilvl="0" w:tplc="1592F560">
      <w:start w:val="2"/>
      <w:numFmt w:val="japaneseCounting"/>
      <w:lvlText w:val="%1、"/>
      <w:lvlJc w:val="left"/>
      <w:pPr>
        <w:ind w:left="720" w:hanging="720"/>
      </w:pPr>
      <w:rPr>
        <w:rFonts w:cs="MS Mincho" w:hint="default"/>
        <w:b w:val="0"/>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FC1A07"/>
    <w:multiLevelType w:val="hybridMultilevel"/>
    <w:tmpl w:val="CA048FBA"/>
    <w:lvl w:ilvl="0" w:tplc="B3A8C872">
      <w:start w:val="2"/>
      <w:numFmt w:val="upperLetter"/>
      <w:lvlText w:val="%1、"/>
      <w:lvlJc w:val="left"/>
      <w:pPr>
        <w:ind w:left="780" w:hanging="360"/>
      </w:pPr>
      <w:rPr>
        <w:rFonts w:hint="default"/>
      </w:rPr>
    </w:lvl>
    <w:lvl w:ilvl="1" w:tplc="5D9A3D9A">
      <w:start w:val="2"/>
      <w:numFmt w:val="japaneseCounting"/>
      <w:lvlText w:val="%2、"/>
      <w:lvlJc w:val="left"/>
      <w:pPr>
        <w:ind w:left="1260" w:hanging="420"/>
      </w:pPr>
      <w:rPr>
        <w:rFonts w:cs="Arial" w:hint="default"/>
        <w:color w:val="auto"/>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6E6528F"/>
    <w:multiLevelType w:val="hybridMultilevel"/>
    <w:tmpl w:val="C98EBF20"/>
    <w:lvl w:ilvl="0" w:tplc="3716C6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427E6E"/>
    <w:multiLevelType w:val="hybridMultilevel"/>
    <w:tmpl w:val="5D225204"/>
    <w:lvl w:ilvl="0" w:tplc="C1128B3E">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197785B"/>
    <w:multiLevelType w:val="hybridMultilevel"/>
    <w:tmpl w:val="27F2BC22"/>
    <w:lvl w:ilvl="0" w:tplc="7FB24D4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1D5B06"/>
    <w:multiLevelType w:val="multilevel"/>
    <w:tmpl w:val="77EACFF2"/>
    <w:lvl w:ilvl="0">
      <w:start w:val="1"/>
      <w:numFmt w:val="chineseCountingThousand"/>
      <w:pStyle w:val="1"/>
      <w:lvlText w:val="%1、"/>
      <w:lvlJc w:val="left"/>
      <w:pPr>
        <w:tabs>
          <w:tab w:val="num" w:pos="0"/>
        </w:tabs>
        <w:ind w:left="0" w:firstLine="0"/>
      </w:pPr>
      <w:rPr>
        <w:rFonts w:hint="eastAsia"/>
      </w:rPr>
    </w:lvl>
    <w:lvl w:ilvl="1">
      <w:start w:val="1"/>
      <w:numFmt w:val="decimal"/>
      <w:pStyle w:val="2"/>
      <w:suff w:val="space"/>
      <w:lvlText w:val="%2、"/>
      <w:lvlJc w:val="left"/>
      <w:pPr>
        <w:ind w:left="0" w:firstLine="0"/>
      </w:pPr>
      <w:rPr>
        <w:rFonts w:hint="default"/>
        <w:sz w:val="28"/>
        <w:szCs w:val="28"/>
      </w:rPr>
    </w:lvl>
    <w:lvl w:ilvl="2">
      <w:start w:val="1"/>
      <w:numFmt w:val="decimal"/>
      <w:pStyle w:val="3"/>
      <w:suff w:val="nothing"/>
      <w:lvlText w:val="%2.%3 "/>
      <w:lvlJc w:val="left"/>
      <w:pPr>
        <w:ind w:left="0" w:firstLine="0"/>
      </w:pPr>
      <w:rPr>
        <w:rFonts w:hint="eastAsia"/>
      </w:rPr>
    </w:lvl>
    <w:lvl w:ilvl="3">
      <w:start w:val="1"/>
      <w:numFmt w:val="decimal"/>
      <w:pStyle w:val="4"/>
      <w:suff w:val="nothing"/>
      <w:lvlText w:val="%2.%3.%4 "/>
      <w:lvlJc w:val="left"/>
      <w:pPr>
        <w:ind w:left="0" w:firstLine="0"/>
      </w:pPr>
      <w:rPr>
        <w:rFonts w:hint="eastAsia"/>
      </w:rPr>
    </w:lvl>
    <w:lvl w:ilvl="4">
      <w:start w:val="1"/>
      <w:numFmt w:val="decimal"/>
      <w:pStyle w:val="5"/>
      <w:suff w:val="nothing"/>
      <w:lvlText w:val="%1.%2.%3.%4.%5 "/>
      <w:lvlJc w:val="left"/>
      <w:pPr>
        <w:ind w:left="0" w:firstLine="0"/>
      </w:pPr>
      <w:rPr>
        <w:rFonts w:hint="eastAsia"/>
      </w:rPr>
    </w:lvl>
    <w:lvl w:ilvl="5">
      <w:start w:val="1"/>
      <w:numFmt w:val="decimal"/>
      <w:suff w:val="nothing"/>
      <w:lvlText w:val="%1.%2.%3.%4.%5.%6 "/>
      <w:lvlJc w:val="left"/>
      <w:pPr>
        <w:ind w:left="0" w:firstLine="0"/>
      </w:pPr>
      <w:rPr>
        <w:rFonts w:hint="eastAsia"/>
      </w:rPr>
    </w:lvl>
    <w:lvl w:ilvl="6">
      <w:start w:val="1"/>
      <w:numFmt w:val="none"/>
      <w:pStyle w:val="7"/>
      <w:suff w:val="nothing"/>
      <w:lvlText w:val="1.1.1 "/>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3"/>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31F"/>
    <w:rsid w:val="000B67B5"/>
    <w:rsid w:val="001242DA"/>
    <w:rsid w:val="001428A0"/>
    <w:rsid w:val="00224A75"/>
    <w:rsid w:val="00254ABF"/>
    <w:rsid w:val="004A5751"/>
    <w:rsid w:val="00506099"/>
    <w:rsid w:val="005B5324"/>
    <w:rsid w:val="0074096A"/>
    <w:rsid w:val="007C6BF5"/>
    <w:rsid w:val="007D0574"/>
    <w:rsid w:val="00836A6E"/>
    <w:rsid w:val="00837421"/>
    <w:rsid w:val="00906C24"/>
    <w:rsid w:val="009A7222"/>
    <w:rsid w:val="009C33E4"/>
    <w:rsid w:val="009C606D"/>
    <w:rsid w:val="00AF4BA2"/>
    <w:rsid w:val="00BA00D8"/>
    <w:rsid w:val="00BC488A"/>
    <w:rsid w:val="00CA401D"/>
    <w:rsid w:val="00D92A66"/>
    <w:rsid w:val="00DD531F"/>
    <w:rsid w:val="00DE2E54"/>
    <w:rsid w:val="00F21A0C"/>
    <w:rsid w:val="00F672D1"/>
    <w:rsid w:val="00F73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1F"/>
    <w:pPr>
      <w:widowControl w:val="0"/>
      <w:jc w:val="both"/>
    </w:pPr>
    <w:rPr>
      <w:rFonts w:ascii="Times New Roman" w:eastAsia="宋体" w:hAnsi="Times New Roman" w:cs="Times New Roman"/>
      <w:sz w:val="21"/>
    </w:rPr>
  </w:style>
  <w:style w:type="paragraph" w:styleId="1">
    <w:name w:val="heading 1"/>
    <w:basedOn w:val="a"/>
    <w:next w:val="a"/>
    <w:link w:val="1Char"/>
    <w:qFormat/>
    <w:rsid w:val="00DD531F"/>
    <w:pPr>
      <w:keepNext/>
      <w:keepLines/>
      <w:numPr>
        <w:numId w:val="1"/>
      </w:numPr>
      <w:spacing w:before="100" w:beforeAutospacing="1" w:after="100" w:afterAutospacing="1" w:line="480" w:lineRule="auto"/>
      <w:jc w:val="left"/>
      <w:outlineLvl w:val="0"/>
    </w:pPr>
    <w:rPr>
      <w:b/>
      <w:bCs/>
      <w:kern w:val="44"/>
      <w:sz w:val="32"/>
      <w:szCs w:val="44"/>
    </w:rPr>
  </w:style>
  <w:style w:type="paragraph" w:styleId="2">
    <w:name w:val="heading 2"/>
    <w:basedOn w:val="a"/>
    <w:next w:val="a"/>
    <w:link w:val="2Char"/>
    <w:qFormat/>
    <w:rsid w:val="00DD531F"/>
    <w:pPr>
      <w:keepNext/>
      <w:keepLines/>
      <w:numPr>
        <w:ilvl w:val="1"/>
        <w:numId w:val="1"/>
      </w:numPr>
      <w:spacing w:before="100" w:beforeAutospacing="1" w:after="100" w:afterAutospacing="1"/>
      <w:outlineLvl w:val="1"/>
    </w:pPr>
    <w:rPr>
      <w:rFonts w:ascii="Arial" w:hAnsi="Arial"/>
      <w:b/>
      <w:bCs/>
      <w:sz w:val="28"/>
      <w:szCs w:val="32"/>
    </w:rPr>
  </w:style>
  <w:style w:type="paragraph" w:styleId="3">
    <w:name w:val="heading 3"/>
    <w:basedOn w:val="a"/>
    <w:next w:val="a"/>
    <w:link w:val="3Char"/>
    <w:uiPriority w:val="9"/>
    <w:qFormat/>
    <w:rsid w:val="00DD531F"/>
    <w:pPr>
      <w:keepNext/>
      <w:numPr>
        <w:ilvl w:val="2"/>
        <w:numId w:val="1"/>
      </w:numPr>
      <w:spacing w:before="100" w:beforeAutospacing="1" w:after="100" w:afterAutospacing="1"/>
      <w:outlineLvl w:val="2"/>
    </w:pPr>
    <w:rPr>
      <w:rFonts w:cs="Arial"/>
      <w:b/>
      <w:bCs/>
      <w:sz w:val="28"/>
      <w:szCs w:val="26"/>
    </w:rPr>
  </w:style>
  <w:style w:type="paragraph" w:styleId="4">
    <w:name w:val="heading 4"/>
    <w:aliases w:val="H4,PIM 4,h4"/>
    <w:basedOn w:val="a"/>
    <w:next w:val="a"/>
    <w:link w:val="4Char"/>
    <w:qFormat/>
    <w:rsid w:val="00DD531F"/>
    <w:pPr>
      <w:keepNext/>
      <w:numPr>
        <w:ilvl w:val="3"/>
        <w:numId w:val="1"/>
      </w:numPr>
      <w:spacing w:before="100" w:beforeAutospacing="1" w:after="100" w:afterAutospacing="1"/>
      <w:outlineLvl w:val="3"/>
    </w:pPr>
    <w:rPr>
      <w:bCs/>
      <w:szCs w:val="28"/>
    </w:rPr>
  </w:style>
  <w:style w:type="paragraph" w:styleId="5">
    <w:name w:val="heading 5"/>
    <w:aliases w:val="H5,PIM 5"/>
    <w:basedOn w:val="a"/>
    <w:next w:val="a"/>
    <w:link w:val="5Char"/>
    <w:qFormat/>
    <w:rsid w:val="00DD531F"/>
    <w:pPr>
      <w:keepNext/>
      <w:keepLines/>
      <w:numPr>
        <w:ilvl w:val="4"/>
        <w:numId w:val="1"/>
      </w:numPr>
      <w:spacing w:before="100" w:beforeAutospacing="1" w:after="100" w:afterAutospacing="1"/>
      <w:outlineLvl w:val="4"/>
    </w:pPr>
    <w:rPr>
      <w:rFonts w:ascii="Times" w:hAnsi="Times"/>
      <w:b/>
      <w:bCs/>
      <w:szCs w:val="28"/>
    </w:rPr>
  </w:style>
  <w:style w:type="paragraph" w:styleId="7">
    <w:name w:val="heading 7"/>
    <w:aliases w:val="四级标题"/>
    <w:basedOn w:val="a"/>
    <w:next w:val="a"/>
    <w:link w:val="7Char"/>
    <w:qFormat/>
    <w:rsid w:val="00DD531F"/>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DD531F"/>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DD531F"/>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531F"/>
    <w:rPr>
      <w:rFonts w:ascii="Times New Roman" w:eastAsia="宋体" w:hAnsi="Times New Roman" w:cs="Times New Roman"/>
      <w:b/>
      <w:bCs/>
      <w:kern w:val="44"/>
      <w:sz w:val="32"/>
      <w:szCs w:val="44"/>
    </w:rPr>
  </w:style>
  <w:style w:type="character" w:customStyle="1" w:styleId="2Char">
    <w:name w:val="标题 2 Char"/>
    <w:basedOn w:val="a0"/>
    <w:link w:val="2"/>
    <w:rsid w:val="00DD531F"/>
    <w:rPr>
      <w:rFonts w:ascii="Arial" w:eastAsia="宋体" w:hAnsi="Arial" w:cs="Times New Roman"/>
      <w:b/>
      <w:bCs/>
      <w:sz w:val="28"/>
      <w:szCs w:val="32"/>
    </w:rPr>
  </w:style>
  <w:style w:type="character" w:customStyle="1" w:styleId="3Char">
    <w:name w:val="标题 3 Char"/>
    <w:basedOn w:val="a0"/>
    <w:link w:val="3"/>
    <w:uiPriority w:val="9"/>
    <w:rsid w:val="00DD531F"/>
    <w:rPr>
      <w:rFonts w:ascii="Times New Roman" w:eastAsia="宋体" w:hAnsi="Times New Roman" w:cs="Arial"/>
      <w:b/>
      <w:bCs/>
      <w:sz w:val="28"/>
      <w:szCs w:val="26"/>
    </w:rPr>
  </w:style>
  <w:style w:type="character" w:customStyle="1" w:styleId="4Char">
    <w:name w:val="标题 4 Char"/>
    <w:aliases w:val="H4 Char,PIM 4 Char,h4 Char"/>
    <w:basedOn w:val="a0"/>
    <w:link w:val="4"/>
    <w:rsid w:val="00DD531F"/>
    <w:rPr>
      <w:rFonts w:ascii="Times New Roman" w:eastAsia="宋体" w:hAnsi="Times New Roman" w:cs="Times New Roman"/>
      <w:bCs/>
      <w:sz w:val="21"/>
      <w:szCs w:val="28"/>
    </w:rPr>
  </w:style>
  <w:style w:type="character" w:customStyle="1" w:styleId="5Char">
    <w:name w:val="标题 5 Char"/>
    <w:aliases w:val="H5 Char,PIM 5 Char"/>
    <w:basedOn w:val="a0"/>
    <w:link w:val="5"/>
    <w:rsid w:val="00DD531F"/>
    <w:rPr>
      <w:rFonts w:ascii="Times" w:eastAsia="宋体" w:hAnsi="Times" w:cs="Times New Roman"/>
      <w:b/>
      <w:bCs/>
      <w:sz w:val="21"/>
      <w:szCs w:val="28"/>
    </w:rPr>
  </w:style>
  <w:style w:type="character" w:customStyle="1" w:styleId="7Char">
    <w:name w:val="标题 7 Char"/>
    <w:aliases w:val="四级标题 Char"/>
    <w:basedOn w:val="a0"/>
    <w:link w:val="7"/>
    <w:rsid w:val="00DD531F"/>
    <w:rPr>
      <w:rFonts w:ascii="Times New Roman" w:eastAsia="宋体" w:hAnsi="Times New Roman" w:cs="Times New Roman"/>
      <w:b/>
      <w:bCs/>
    </w:rPr>
  </w:style>
  <w:style w:type="character" w:customStyle="1" w:styleId="8Char">
    <w:name w:val="标题 8 Char"/>
    <w:basedOn w:val="a0"/>
    <w:link w:val="8"/>
    <w:rsid w:val="00DD531F"/>
    <w:rPr>
      <w:rFonts w:ascii="Arial" w:eastAsia="黑体" w:hAnsi="Arial" w:cs="Times New Roman"/>
    </w:rPr>
  </w:style>
  <w:style w:type="character" w:customStyle="1" w:styleId="9Char">
    <w:name w:val="标题 9 Char"/>
    <w:basedOn w:val="a0"/>
    <w:link w:val="9"/>
    <w:rsid w:val="00DD531F"/>
    <w:rPr>
      <w:rFonts w:ascii="Arial" w:eastAsia="黑体" w:hAnsi="Arial" w:cs="Times New Roman"/>
      <w:sz w:val="21"/>
      <w:szCs w:val="21"/>
    </w:rPr>
  </w:style>
  <w:style w:type="paragraph" w:styleId="a3">
    <w:name w:val="Normal (Web)"/>
    <w:basedOn w:val="a"/>
    <w:uiPriority w:val="99"/>
    <w:unhideWhenUsed/>
    <w:rsid w:val="005B5324"/>
    <w:pPr>
      <w:widowControl/>
      <w:spacing w:before="100" w:beforeAutospacing="1" w:after="100" w:afterAutospacing="1"/>
      <w:jc w:val="left"/>
    </w:pPr>
    <w:rPr>
      <w:rFonts w:eastAsiaTheme="minorEastAsia"/>
      <w:kern w:val="0"/>
      <w:sz w:val="24"/>
    </w:rPr>
  </w:style>
  <w:style w:type="paragraph" w:customStyle="1" w:styleId="index-newbie-p">
    <w:name w:val="index-newbie-p"/>
    <w:basedOn w:val="a"/>
    <w:rsid w:val="00254ABF"/>
    <w:pPr>
      <w:widowControl/>
      <w:spacing w:before="100" w:beforeAutospacing="1" w:after="100" w:afterAutospacing="1"/>
      <w:jc w:val="left"/>
    </w:pPr>
    <w:rPr>
      <w:rFonts w:eastAsiaTheme="minorEastAsia"/>
      <w:kern w:val="0"/>
      <w:sz w:val="24"/>
    </w:rPr>
  </w:style>
  <w:style w:type="paragraph" w:styleId="10">
    <w:name w:val="toc 1"/>
    <w:basedOn w:val="a"/>
    <w:next w:val="a"/>
    <w:autoRedefine/>
    <w:uiPriority w:val="39"/>
    <w:unhideWhenUsed/>
    <w:rsid w:val="00224A75"/>
    <w:pPr>
      <w:spacing w:before="120"/>
      <w:jc w:val="left"/>
    </w:pPr>
    <w:rPr>
      <w:rFonts w:asciiTheme="minorHAnsi" w:eastAsiaTheme="minorHAnsi"/>
      <w:b/>
      <w:bCs/>
      <w:sz w:val="24"/>
    </w:rPr>
  </w:style>
  <w:style w:type="paragraph" w:styleId="20">
    <w:name w:val="toc 2"/>
    <w:basedOn w:val="a"/>
    <w:next w:val="a"/>
    <w:autoRedefine/>
    <w:uiPriority w:val="39"/>
    <w:unhideWhenUsed/>
    <w:rsid w:val="00224A75"/>
    <w:pPr>
      <w:ind w:left="210"/>
      <w:jc w:val="left"/>
    </w:pPr>
    <w:rPr>
      <w:rFonts w:asciiTheme="minorHAnsi" w:eastAsiaTheme="minorHAnsi"/>
      <w:b/>
      <w:bCs/>
      <w:sz w:val="22"/>
      <w:szCs w:val="22"/>
    </w:rPr>
  </w:style>
  <w:style w:type="paragraph" w:styleId="30">
    <w:name w:val="toc 3"/>
    <w:basedOn w:val="a"/>
    <w:next w:val="a"/>
    <w:autoRedefine/>
    <w:uiPriority w:val="39"/>
    <w:unhideWhenUsed/>
    <w:rsid w:val="00224A75"/>
    <w:pPr>
      <w:ind w:left="420"/>
      <w:jc w:val="left"/>
    </w:pPr>
    <w:rPr>
      <w:rFonts w:asciiTheme="minorHAnsi" w:eastAsiaTheme="minorHAnsi"/>
      <w:sz w:val="22"/>
      <w:szCs w:val="22"/>
    </w:rPr>
  </w:style>
  <w:style w:type="paragraph" w:styleId="40">
    <w:name w:val="toc 4"/>
    <w:basedOn w:val="a"/>
    <w:next w:val="a"/>
    <w:autoRedefine/>
    <w:uiPriority w:val="39"/>
    <w:unhideWhenUsed/>
    <w:rsid w:val="00224A75"/>
    <w:pPr>
      <w:ind w:left="630"/>
      <w:jc w:val="left"/>
    </w:pPr>
    <w:rPr>
      <w:rFonts w:asciiTheme="minorHAnsi" w:eastAsiaTheme="minorHAnsi"/>
      <w:sz w:val="20"/>
      <w:szCs w:val="20"/>
    </w:rPr>
  </w:style>
  <w:style w:type="paragraph" w:styleId="50">
    <w:name w:val="toc 5"/>
    <w:basedOn w:val="a"/>
    <w:next w:val="a"/>
    <w:autoRedefine/>
    <w:uiPriority w:val="39"/>
    <w:unhideWhenUsed/>
    <w:rsid w:val="00224A75"/>
    <w:pPr>
      <w:ind w:left="840"/>
      <w:jc w:val="left"/>
    </w:pPr>
    <w:rPr>
      <w:rFonts w:asciiTheme="minorHAnsi" w:eastAsiaTheme="minorHAnsi"/>
      <w:sz w:val="20"/>
      <w:szCs w:val="20"/>
    </w:rPr>
  </w:style>
  <w:style w:type="paragraph" w:styleId="6">
    <w:name w:val="toc 6"/>
    <w:basedOn w:val="a"/>
    <w:next w:val="a"/>
    <w:autoRedefine/>
    <w:uiPriority w:val="39"/>
    <w:unhideWhenUsed/>
    <w:rsid w:val="00224A75"/>
    <w:pPr>
      <w:ind w:left="1050"/>
      <w:jc w:val="left"/>
    </w:pPr>
    <w:rPr>
      <w:rFonts w:asciiTheme="minorHAnsi" w:eastAsiaTheme="minorHAnsi"/>
      <w:sz w:val="20"/>
      <w:szCs w:val="20"/>
    </w:rPr>
  </w:style>
  <w:style w:type="paragraph" w:styleId="70">
    <w:name w:val="toc 7"/>
    <w:basedOn w:val="a"/>
    <w:next w:val="a"/>
    <w:autoRedefine/>
    <w:uiPriority w:val="39"/>
    <w:unhideWhenUsed/>
    <w:rsid w:val="00224A75"/>
    <w:pPr>
      <w:ind w:left="1260"/>
      <w:jc w:val="left"/>
    </w:pPr>
    <w:rPr>
      <w:rFonts w:asciiTheme="minorHAnsi" w:eastAsiaTheme="minorHAnsi"/>
      <w:sz w:val="20"/>
      <w:szCs w:val="20"/>
    </w:rPr>
  </w:style>
  <w:style w:type="paragraph" w:styleId="80">
    <w:name w:val="toc 8"/>
    <w:basedOn w:val="a"/>
    <w:next w:val="a"/>
    <w:autoRedefine/>
    <w:uiPriority w:val="39"/>
    <w:unhideWhenUsed/>
    <w:rsid w:val="00224A75"/>
    <w:pPr>
      <w:ind w:left="1470"/>
      <w:jc w:val="left"/>
    </w:pPr>
    <w:rPr>
      <w:rFonts w:asciiTheme="minorHAnsi" w:eastAsiaTheme="minorHAnsi"/>
      <w:sz w:val="20"/>
      <w:szCs w:val="20"/>
    </w:rPr>
  </w:style>
  <w:style w:type="paragraph" w:styleId="90">
    <w:name w:val="toc 9"/>
    <w:basedOn w:val="a"/>
    <w:next w:val="a"/>
    <w:autoRedefine/>
    <w:uiPriority w:val="39"/>
    <w:unhideWhenUsed/>
    <w:rsid w:val="00224A75"/>
    <w:pPr>
      <w:ind w:left="1680"/>
      <w:jc w:val="left"/>
    </w:pPr>
    <w:rPr>
      <w:rFonts w:asciiTheme="minorHAnsi" w:eastAsiaTheme="minorHAnsi"/>
      <w:sz w:val="20"/>
      <w:szCs w:val="20"/>
    </w:rPr>
  </w:style>
  <w:style w:type="character" w:styleId="a4">
    <w:name w:val="Hyperlink"/>
    <w:basedOn w:val="a0"/>
    <w:uiPriority w:val="99"/>
    <w:unhideWhenUsed/>
    <w:rsid w:val="00224A75"/>
    <w:rPr>
      <w:color w:val="0563C1" w:themeColor="hyperlink"/>
      <w:u w:val="single"/>
    </w:rPr>
  </w:style>
  <w:style w:type="paragraph" w:styleId="TOC">
    <w:name w:val="TOC Heading"/>
    <w:basedOn w:val="1"/>
    <w:next w:val="a"/>
    <w:uiPriority w:val="39"/>
    <w:unhideWhenUsed/>
    <w:qFormat/>
    <w:rsid w:val="00F21A0C"/>
    <w:pPr>
      <w:widowControl/>
      <w:numPr>
        <w:numId w:val="0"/>
      </w:numPr>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a5">
    <w:name w:val="List Paragraph"/>
    <w:basedOn w:val="a"/>
    <w:uiPriority w:val="34"/>
    <w:qFormat/>
    <w:rsid w:val="009A7222"/>
    <w:pPr>
      <w:ind w:firstLineChars="200" w:firstLine="420"/>
    </w:pPr>
  </w:style>
</w:styles>
</file>

<file path=word/webSettings.xml><?xml version="1.0" encoding="utf-8"?>
<w:webSettings xmlns:r="http://schemas.openxmlformats.org/officeDocument/2006/relationships" xmlns:w="http://schemas.openxmlformats.org/wordprocessingml/2006/main">
  <w:divs>
    <w:div w:id="84305914">
      <w:bodyDiv w:val="1"/>
      <w:marLeft w:val="0"/>
      <w:marRight w:val="0"/>
      <w:marTop w:val="0"/>
      <w:marBottom w:val="0"/>
      <w:divBdr>
        <w:top w:val="none" w:sz="0" w:space="0" w:color="auto"/>
        <w:left w:val="none" w:sz="0" w:space="0" w:color="auto"/>
        <w:bottom w:val="none" w:sz="0" w:space="0" w:color="auto"/>
        <w:right w:val="none" w:sz="0" w:space="0" w:color="auto"/>
      </w:divBdr>
    </w:div>
    <w:div w:id="154731913">
      <w:bodyDiv w:val="1"/>
      <w:marLeft w:val="0"/>
      <w:marRight w:val="0"/>
      <w:marTop w:val="0"/>
      <w:marBottom w:val="0"/>
      <w:divBdr>
        <w:top w:val="none" w:sz="0" w:space="0" w:color="auto"/>
        <w:left w:val="none" w:sz="0" w:space="0" w:color="auto"/>
        <w:bottom w:val="none" w:sz="0" w:space="0" w:color="auto"/>
        <w:right w:val="none" w:sz="0" w:space="0" w:color="auto"/>
      </w:divBdr>
    </w:div>
    <w:div w:id="176358975">
      <w:bodyDiv w:val="1"/>
      <w:marLeft w:val="0"/>
      <w:marRight w:val="0"/>
      <w:marTop w:val="0"/>
      <w:marBottom w:val="0"/>
      <w:divBdr>
        <w:top w:val="none" w:sz="0" w:space="0" w:color="auto"/>
        <w:left w:val="none" w:sz="0" w:space="0" w:color="auto"/>
        <w:bottom w:val="none" w:sz="0" w:space="0" w:color="auto"/>
        <w:right w:val="none" w:sz="0" w:space="0" w:color="auto"/>
      </w:divBdr>
    </w:div>
    <w:div w:id="311644770">
      <w:bodyDiv w:val="1"/>
      <w:marLeft w:val="0"/>
      <w:marRight w:val="0"/>
      <w:marTop w:val="0"/>
      <w:marBottom w:val="0"/>
      <w:divBdr>
        <w:top w:val="none" w:sz="0" w:space="0" w:color="auto"/>
        <w:left w:val="none" w:sz="0" w:space="0" w:color="auto"/>
        <w:bottom w:val="none" w:sz="0" w:space="0" w:color="auto"/>
        <w:right w:val="none" w:sz="0" w:space="0" w:color="auto"/>
      </w:divBdr>
    </w:div>
    <w:div w:id="332994706">
      <w:bodyDiv w:val="1"/>
      <w:marLeft w:val="0"/>
      <w:marRight w:val="0"/>
      <w:marTop w:val="0"/>
      <w:marBottom w:val="0"/>
      <w:divBdr>
        <w:top w:val="none" w:sz="0" w:space="0" w:color="auto"/>
        <w:left w:val="none" w:sz="0" w:space="0" w:color="auto"/>
        <w:bottom w:val="none" w:sz="0" w:space="0" w:color="auto"/>
        <w:right w:val="none" w:sz="0" w:space="0" w:color="auto"/>
      </w:divBdr>
    </w:div>
    <w:div w:id="341131486">
      <w:bodyDiv w:val="1"/>
      <w:marLeft w:val="0"/>
      <w:marRight w:val="0"/>
      <w:marTop w:val="0"/>
      <w:marBottom w:val="0"/>
      <w:divBdr>
        <w:top w:val="none" w:sz="0" w:space="0" w:color="auto"/>
        <w:left w:val="none" w:sz="0" w:space="0" w:color="auto"/>
        <w:bottom w:val="none" w:sz="0" w:space="0" w:color="auto"/>
        <w:right w:val="none" w:sz="0" w:space="0" w:color="auto"/>
      </w:divBdr>
    </w:div>
    <w:div w:id="382826931">
      <w:bodyDiv w:val="1"/>
      <w:marLeft w:val="0"/>
      <w:marRight w:val="0"/>
      <w:marTop w:val="0"/>
      <w:marBottom w:val="0"/>
      <w:divBdr>
        <w:top w:val="none" w:sz="0" w:space="0" w:color="auto"/>
        <w:left w:val="none" w:sz="0" w:space="0" w:color="auto"/>
        <w:bottom w:val="none" w:sz="0" w:space="0" w:color="auto"/>
        <w:right w:val="none" w:sz="0" w:space="0" w:color="auto"/>
      </w:divBdr>
    </w:div>
    <w:div w:id="465392676">
      <w:bodyDiv w:val="1"/>
      <w:marLeft w:val="0"/>
      <w:marRight w:val="0"/>
      <w:marTop w:val="0"/>
      <w:marBottom w:val="0"/>
      <w:divBdr>
        <w:top w:val="none" w:sz="0" w:space="0" w:color="auto"/>
        <w:left w:val="none" w:sz="0" w:space="0" w:color="auto"/>
        <w:bottom w:val="none" w:sz="0" w:space="0" w:color="auto"/>
        <w:right w:val="none" w:sz="0" w:space="0" w:color="auto"/>
      </w:divBdr>
    </w:div>
    <w:div w:id="487669827">
      <w:bodyDiv w:val="1"/>
      <w:marLeft w:val="0"/>
      <w:marRight w:val="0"/>
      <w:marTop w:val="0"/>
      <w:marBottom w:val="0"/>
      <w:divBdr>
        <w:top w:val="none" w:sz="0" w:space="0" w:color="auto"/>
        <w:left w:val="none" w:sz="0" w:space="0" w:color="auto"/>
        <w:bottom w:val="none" w:sz="0" w:space="0" w:color="auto"/>
        <w:right w:val="none" w:sz="0" w:space="0" w:color="auto"/>
      </w:divBdr>
    </w:div>
    <w:div w:id="531070368">
      <w:bodyDiv w:val="1"/>
      <w:marLeft w:val="0"/>
      <w:marRight w:val="0"/>
      <w:marTop w:val="0"/>
      <w:marBottom w:val="0"/>
      <w:divBdr>
        <w:top w:val="none" w:sz="0" w:space="0" w:color="auto"/>
        <w:left w:val="none" w:sz="0" w:space="0" w:color="auto"/>
        <w:bottom w:val="none" w:sz="0" w:space="0" w:color="auto"/>
        <w:right w:val="none" w:sz="0" w:space="0" w:color="auto"/>
      </w:divBdr>
    </w:div>
    <w:div w:id="641151816">
      <w:bodyDiv w:val="1"/>
      <w:marLeft w:val="0"/>
      <w:marRight w:val="0"/>
      <w:marTop w:val="0"/>
      <w:marBottom w:val="0"/>
      <w:divBdr>
        <w:top w:val="none" w:sz="0" w:space="0" w:color="auto"/>
        <w:left w:val="none" w:sz="0" w:space="0" w:color="auto"/>
        <w:bottom w:val="none" w:sz="0" w:space="0" w:color="auto"/>
        <w:right w:val="none" w:sz="0" w:space="0" w:color="auto"/>
      </w:divBdr>
    </w:div>
    <w:div w:id="668868349">
      <w:bodyDiv w:val="1"/>
      <w:marLeft w:val="0"/>
      <w:marRight w:val="0"/>
      <w:marTop w:val="0"/>
      <w:marBottom w:val="0"/>
      <w:divBdr>
        <w:top w:val="none" w:sz="0" w:space="0" w:color="auto"/>
        <w:left w:val="none" w:sz="0" w:space="0" w:color="auto"/>
        <w:bottom w:val="none" w:sz="0" w:space="0" w:color="auto"/>
        <w:right w:val="none" w:sz="0" w:space="0" w:color="auto"/>
      </w:divBdr>
    </w:div>
    <w:div w:id="709720986">
      <w:bodyDiv w:val="1"/>
      <w:marLeft w:val="0"/>
      <w:marRight w:val="0"/>
      <w:marTop w:val="0"/>
      <w:marBottom w:val="0"/>
      <w:divBdr>
        <w:top w:val="none" w:sz="0" w:space="0" w:color="auto"/>
        <w:left w:val="none" w:sz="0" w:space="0" w:color="auto"/>
        <w:bottom w:val="none" w:sz="0" w:space="0" w:color="auto"/>
        <w:right w:val="none" w:sz="0" w:space="0" w:color="auto"/>
      </w:divBdr>
    </w:div>
    <w:div w:id="772359802">
      <w:bodyDiv w:val="1"/>
      <w:marLeft w:val="0"/>
      <w:marRight w:val="0"/>
      <w:marTop w:val="0"/>
      <w:marBottom w:val="0"/>
      <w:divBdr>
        <w:top w:val="none" w:sz="0" w:space="0" w:color="auto"/>
        <w:left w:val="none" w:sz="0" w:space="0" w:color="auto"/>
        <w:bottom w:val="none" w:sz="0" w:space="0" w:color="auto"/>
        <w:right w:val="none" w:sz="0" w:space="0" w:color="auto"/>
      </w:divBdr>
    </w:div>
    <w:div w:id="818155149">
      <w:bodyDiv w:val="1"/>
      <w:marLeft w:val="0"/>
      <w:marRight w:val="0"/>
      <w:marTop w:val="0"/>
      <w:marBottom w:val="0"/>
      <w:divBdr>
        <w:top w:val="none" w:sz="0" w:space="0" w:color="auto"/>
        <w:left w:val="none" w:sz="0" w:space="0" w:color="auto"/>
        <w:bottom w:val="none" w:sz="0" w:space="0" w:color="auto"/>
        <w:right w:val="none" w:sz="0" w:space="0" w:color="auto"/>
      </w:divBdr>
    </w:div>
    <w:div w:id="828207177">
      <w:bodyDiv w:val="1"/>
      <w:marLeft w:val="0"/>
      <w:marRight w:val="0"/>
      <w:marTop w:val="0"/>
      <w:marBottom w:val="0"/>
      <w:divBdr>
        <w:top w:val="none" w:sz="0" w:space="0" w:color="auto"/>
        <w:left w:val="none" w:sz="0" w:space="0" w:color="auto"/>
        <w:bottom w:val="none" w:sz="0" w:space="0" w:color="auto"/>
        <w:right w:val="none" w:sz="0" w:space="0" w:color="auto"/>
      </w:divBdr>
    </w:div>
    <w:div w:id="887494429">
      <w:bodyDiv w:val="1"/>
      <w:marLeft w:val="0"/>
      <w:marRight w:val="0"/>
      <w:marTop w:val="0"/>
      <w:marBottom w:val="0"/>
      <w:divBdr>
        <w:top w:val="none" w:sz="0" w:space="0" w:color="auto"/>
        <w:left w:val="none" w:sz="0" w:space="0" w:color="auto"/>
        <w:bottom w:val="none" w:sz="0" w:space="0" w:color="auto"/>
        <w:right w:val="none" w:sz="0" w:space="0" w:color="auto"/>
      </w:divBdr>
    </w:div>
    <w:div w:id="908198665">
      <w:bodyDiv w:val="1"/>
      <w:marLeft w:val="0"/>
      <w:marRight w:val="0"/>
      <w:marTop w:val="0"/>
      <w:marBottom w:val="0"/>
      <w:divBdr>
        <w:top w:val="none" w:sz="0" w:space="0" w:color="auto"/>
        <w:left w:val="none" w:sz="0" w:space="0" w:color="auto"/>
        <w:bottom w:val="none" w:sz="0" w:space="0" w:color="auto"/>
        <w:right w:val="none" w:sz="0" w:space="0" w:color="auto"/>
      </w:divBdr>
    </w:div>
    <w:div w:id="933368676">
      <w:bodyDiv w:val="1"/>
      <w:marLeft w:val="0"/>
      <w:marRight w:val="0"/>
      <w:marTop w:val="0"/>
      <w:marBottom w:val="0"/>
      <w:divBdr>
        <w:top w:val="none" w:sz="0" w:space="0" w:color="auto"/>
        <w:left w:val="none" w:sz="0" w:space="0" w:color="auto"/>
        <w:bottom w:val="none" w:sz="0" w:space="0" w:color="auto"/>
        <w:right w:val="none" w:sz="0" w:space="0" w:color="auto"/>
      </w:divBdr>
    </w:div>
    <w:div w:id="1022053131">
      <w:bodyDiv w:val="1"/>
      <w:marLeft w:val="0"/>
      <w:marRight w:val="0"/>
      <w:marTop w:val="0"/>
      <w:marBottom w:val="0"/>
      <w:divBdr>
        <w:top w:val="none" w:sz="0" w:space="0" w:color="auto"/>
        <w:left w:val="none" w:sz="0" w:space="0" w:color="auto"/>
        <w:bottom w:val="none" w:sz="0" w:space="0" w:color="auto"/>
        <w:right w:val="none" w:sz="0" w:space="0" w:color="auto"/>
      </w:divBdr>
    </w:div>
    <w:div w:id="1044985049">
      <w:bodyDiv w:val="1"/>
      <w:marLeft w:val="0"/>
      <w:marRight w:val="0"/>
      <w:marTop w:val="0"/>
      <w:marBottom w:val="0"/>
      <w:divBdr>
        <w:top w:val="none" w:sz="0" w:space="0" w:color="auto"/>
        <w:left w:val="none" w:sz="0" w:space="0" w:color="auto"/>
        <w:bottom w:val="none" w:sz="0" w:space="0" w:color="auto"/>
        <w:right w:val="none" w:sz="0" w:space="0" w:color="auto"/>
      </w:divBdr>
    </w:div>
    <w:div w:id="1114129305">
      <w:bodyDiv w:val="1"/>
      <w:marLeft w:val="0"/>
      <w:marRight w:val="0"/>
      <w:marTop w:val="0"/>
      <w:marBottom w:val="0"/>
      <w:divBdr>
        <w:top w:val="none" w:sz="0" w:space="0" w:color="auto"/>
        <w:left w:val="none" w:sz="0" w:space="0" w:color="auto"/>
        <w:bottom w:val="none" w:sz="0" w:space="0" w:color="auto"/>
        <w:right w:val="none" w:sz="0" w:space="0" w:color="auto"/>
      </w:divBdr>
    </w:div>
    <w:div w:id="1175416232">
      <w:bodyDiv w:val="1"/>
      <w:marLeft w:val="0"/>
      <w:marRight w:val="0"/>
      <w:marTop w:val="0"/>
      <w:marBottom w:val="0"/>
      <w:divBdr>
        <w:top w:val="none" w:sz="0" w:space="0" w:color="auto"/>
        <w:left w:val="none" w:sz="0" w:space="0" w:color="auto"/>
        <w:bottom w:val="none" w:sz="0" w:space="0" w:color="auto"/>
        <w:right w:val="none" w:sz="0" w:space="0" w:color="auto"/>
      </w:divBdr>
    </w:div>
    <w:div w:id="1216815910">
      <w:bodyDiv w:val="1"/>
      <w:marLeft w:val="0"/>
      <w:marRight w:val="0"/>
      <w:marTop w:val="0"/>
      <w:marBottom w:val="0"/>
      <w:divBdr>
        <w:top w:val="none" w:sz="0" w:space="0" w:color="auto"/>
        <w:left w:val="none" w:sz="0" w:space="0" w:color="auto"/>
        <w:bottom w:val="none" w:sz="0" w:space="0" w:color="auto"/>
        <w:right w:val="none" w:sz="0" w:space="0" w:color="auto"/>
      </w:divBdr>
    </w:div>
    <w:div w:id="1222906048">
      <w:bodyDiv w:val="1"/>
      <w:marLeft w:val="0"/>
      <w:marRight w:val="0"/>
      <w:marTop w:val="0"/>
      <w:marBottom w:val="0"/>
      <w:divBdr>
        <w:top w:val="none" w:sz="0" w:space="0" w:color="auto"/>
        <w:left w:val="none" w:sz="0" w:space="0" w:color="auto"/>
        <w:bottom w:val="none" w:sz="0" w:space="0" w:color="auto"/>
        <w:right w:val="none" w:sz="0" w:space="0" w:color="auto"/>
      </w:divBdr>
    </w:div>
    <w:div w:id="1271861114">
      <w:bodyDiv w:val="1"/>
      <w:marLeft w:val="0"/>
      <w:marRight w:val="0"/>
      <w:marTop w:val="0"/>
      <w:marBottom w:val="0"/>
      <w:divBdr>
        <w:top w:val="none" w:sz="0" w:space="0" w:color="auto"/>
        <w:left w:val="none" w:sz="0" w:space="0" w:color="auto"/>
        <w:bottom w:val="none" w:sz="0" w:space="0" w:color="auto"/>
        <w:right w:val="none" w:sz="0" w:space="0" w:color="auto"/>
      </w:divBdr>
    </w:div>
    <w:div w:id="1280838547">
      <w:bodyDiv w:val="1"/>
      <w:marLeft w:val="0"/>
      <w:marRight w:val="0"/>
      <w:marTop w:val="0"/>
      <w:marBottom w:val="0"/>
      <w:divBdr>
        <w:top w:val="none" w:sz="0" w:space="0" w:color="auto"/>
        <w:left w:val="none" w:sz="0" w:space="0" w:color="auto"/>
        <w:bottom w:val="none" w:sz="0" w:space="0" w:color="auto"/>
        <w:right w:val="none" w:sz="0" w:space="0" w:color="auto"/>
      </w:divBdr>
    </w:div>
    <w:div w:id="1469014147">
      <w:bodyDiv w:val="1"/>
      <w:marLeft w:val="0"/>
      <w:marRight w:val="0"/>
      <w:marTop w:val="0"/>
      <w:marBottom w:val="0"/>
      <w:divBdr>
        <w:top w:val="none" w:sz="0" w:space="0" w:color="auto"/>
        <w:left w:val="none" w:sz="0" w:space="0" w:color="auto"/>
        <w:bottom w:val="none" w:sz="0" w:space="0" w:color="auto"/>
        <w:right w:val="none" w:sz="0" w:space="0" w:color="auto"/>
      </w:divBdr>
    </w:div>
    <w:div w:id="1603994862">
      <w:bodyDiv w:val="1"/>
      <w:marLeft w:val="0"/>
      <w:marRight w:val="0"/>
      <w:marTop w:val="0"/>
      <w:marBottom w:val="0"/>
      <w:divBdr>
        <w:top w:val="none" w:sz="0" w:space="0" w:color="auto"/>
        <w:left w:val="none" w:sz="0" w:space="0" w:color="auto"/>
        <w:bottom w:val="none" w:sz="0" w:space="0" w:color="auto"/>
        <w:right w:val="none" w:sz="0" w:space="0" w:color="auto"/>
      </w:divBdr>
    </w:div>
    <w:div w:id="1608123495">
      <w:bodyDiv w:val="1"/>
      <w:marLeft w:val="0"/>
      <w:marRight w:val="0"/>
      <w:marTop w:val="0"/>
      <w:marBottom w:val="0"/>
      <w:divBdr>
        <w:top w:val="none" w:sz="0" w:space="0" w:color="auto"/>
        <w:left w:val="none" w:sz="0" w:space="0" w:color="auto"/>
        <w:bottom w:val="none" w:sz="0" w:space="0" w:color="auto"/>
        <w:right w:val="none" w:sz="0" w:space="0" w:color="auto"/>
      </w:divBdr>
    </w:div>
    <w:div w:id="1622760568">
      <w:bodyDiv w:val="1"/>
      <w:marLeft w:val="0"/>
      <w:marRight w:val="0"/>
      <w:marTop w:val="0"/>
      <w:marBottom w:val="0"/>
      <w:divBdr>
        <w:top w:val="none" w:sz="0" w:space="0" w:color="auto"/>
        <w:left w:val="none" w:sz="0" w:space="0" w:color="auto"/>
        <w:bottom w:val="none" w:sz="0" w:space="0" w:color="auto"/>
        <w:right w:val="none" w:sz="0" w:space="0" w:color="auto"/>
      </w:divBdr>
    </w:div>
    <w:div w:id="1626698289">
      <w:bodyDiv w:val="1"/>
      <w:marLeft w:val="0"/>
      <w:marRight w:val="0"/>
      <w:marTop w:val="0"/>
      <w:marBottom w:val="0"/>
      <w:divBdr>
        <w:top w:val="none" w:sz="0" w:space="0" w:color="auto"/>
        <w:left w:val="none" w:sz="0" w:space="0" w:color="auto"/>
        <w:bottom w:val="none" w:sz="0" w:space="0" w:color="auto"/>
        <w:right w:val="none" w:sz="0" w:space="0" w:color="auto"/>
      </w:divBdr>
    </w:div>
    <w:div w:id="1677803975">
      <w:bodyDiv w:val="1"/>
      <w:marLeft w:val="0"/>
      <w:marRight w:val="0"/>
      <w:marTop w:val="0"/>
      <w:marBottom w:val="0"/>
      <w:divBdr>
        <w:top w:val="none" w:sz="0" w:space="0" w:color="auto"/>
        <w:left w:val="none" w:sz="0" w:space="0" w:color="auto"/>
        <w:bottom w:val="none" w:sz="0" w:space="0" w:color="auto"/>
        <w:right w:val="none" w:sz="0" w:space="0" w:color="auto"/>
      </w:divBdr>
      <w:divsChild>
        <w:div w:id="1156071347">
          <w:marLeft w:val="0"/>
          <w:marRight w:val="0"/>
          <w:marTop w:val="0"/>
          <w:marBottom w:val="0"/>
          <w:divBdr>
            <w:top w:val="none" w:sz="0" w:space="0" w:color="auto"/>
            <w:left w:val="none" w:sz="0" w:space="0" w:color="auto"/>
            <w:bottom w:val="none" w:sz="0" w:space="0" w:color="auto"/>
            <w:right w:val="none" w:sz="0" w:space="0" w:color="auto"/>
          </w:divBdr>
        </w:div>
      </w:divsChild>
    </w:div>
    <w:div w:id="1695570634">
      <w:bodyDiv w:val="1"/>
      <w:marLeft w:val="0"/>
      <w:marRight w:val="0"/>
      <w:marTop w:val="0"/>
      <w:marBottom w:val="0"/>
      <w:divBdr>
        <w:top w:val="none" w:sz="0" w:space="0" w:color="auto"/>
        <w:left w:val="none" w:sz="0" w:space="0" w:color="auto"/>
        <w:bottom w:val="none" w:sz="0" w:space="0" w:color="auto"/>
        <w:right w:val="none" w:sz="0" w:space="0" w:color="auto"/>
      </w:divBdr>
    </w:div>
    <w:div w:id="1707363081">
      <w:bodyDiv w:val="1"/>
      <w:marLeft w:val="0"/>
      <w:marRight w:val="0"/>
      <w:marTop w:val="0"/>
      <w:marBottom w:val="0"/>
      <w:divBdr>
        <w:top w:val="none" w:sz="0" w:space="0" w:color="auto"/>
        <w:left w:val="none" w:sz="0" w:space="0" w:color="auto"/>
        <w:bottom w:val="none" w:sz="0" w:space="0" w:color="auto"/>
        <w:right w:val="none" w:sz="0" w:space="0" w:color="auto"/>
      </w:divBdr>
    </w:div>
    <w:div w:id="1730225583">
      <w:bodyDiv w:val="1"/>
      <w:marLeft w:val="0"/>
      <w:marRight w:val="0"/>
      <w:marTop w:val="0"/>
      <w:marBottom w:val="0"/>
      <w:divBdr>
        <w:top w:val="none" w:sz="0" w:space="0" w:color="auto"/>
        <w:left w:val="none" w:sz="0" w:space="0" w:color="auto"/>
        <w:bottom w:val="none" w:sz="0" w:space="0" w:color="auto"/>
        <w:right w:val="none" w:sz="0" w:space="0" w:color="auto"/>
      </w:divBdr>
    </w:div>
    <w:div w:id="1741757419">
      <w:bodyDiv w:val="1"/>
      <w:marLeft w:val="0"/>
      <w:marRight w:val="0"/>
      <w:marTop w:val="0"/>
      <w:marBottom w:val="0"/>
      <w:divBdr>
        <w:top w:val="none" w:sz="0" w:space="0" w:color="auto"/>
        <w:left w:val="none" w:sz="0" w:space="0" w:color="auto"/>
        <w:bottom w:val="none" w:sz="0" w:space="0" w:color="auto"/>
        <w:right w:val="none" w:sz="0" w:space="0" w:color="auto"/>
      </w:divBdr>
    </w:div>
    <w:div w:id="1792170384">
      <w:bodyDiv w:val="1"/>
      <w:marLeft w:val="0"/>
      <w:marRight w:val="0"/>
      <w:marTop w:val="0"/>
      <w:marBottom w:val="0"/>
      <w:divBdr>
        <w:top w:val="none" w:sz="0" w:space="0" w:color="auto"/>
        <w:left w:val="none" w:sz="0" w:space="0" w:color="auto"/>
        <w:bottom w:val="none" w:sz="0" w:space="0" w:color="auto"/>
        <w:right w:val="none" w:sz="0" w:space="0" w:color="auto"/>
      </w:divBdr>
    </w:div>
    <w:div w:id="1794858824">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54997890">
      <w:bodyDiv w:val="1"/>
      <w:marLeft w:val="0"/>
      <w:marRight w:val="0"/>
      <w:marTop w:val="0"/>
      <w:marBottom w:val="0"/>
      <w:divBdr>
        <w:top w:val="none" w:sz="0" w:space="0" w:color="auto"/>
        <w:left w:val="none" w:sz="0" w:space="0" w:color="auto"/>
        <w:bottom w:val="none" w:sz="0" w:space="0" w:color="auto"/>
        <w:right w:val="none" w:sz="0" w:space="0" w:color="auto"/>
      </w:divBdr>
    </w:div>
    <w:div w:id="1859781163">
      <w:bodyDiv w:val="1"/>
      <w:marLeft w:val="0"/>
      <w:marRight w:val="0"/>
      <w:marTop w:val="0"/>
      <w:marBottom w:val="0"/>
      <w:divBdr>
        <w:top w:val="none" w:sz="0" w:space="0" w:color="auto"/>
        <w:left w:val="none" w:sz="0" w:space="0" w:color="auto"/>
        <w:bottom w:val="none" w:sz="0" w:space="0" w:color="auto"/>
        <w:right w:val="none" w:sz="0" w:space="0" w:color="auto"/>
      </w:divBdr>
    </w:div>
    <w:div w:id="1939022995">
      <w:bodyDiv w:val="1"/>
      <w:marLeft w:val="0"/>
      <w:marRight w:val="0"/>
      <w:marTop w:val="0"/>
      <w:marBottom w:val="0"/>
      <w:divBdr>
        <w:top w:val="none" w:sz="0" w:space="0" w:color="auto"/>
        <w:left w:val="none" w:sz="0" w:space="0" w:color="auto"/>
        <w:bottom w:val="none" w:sz="0" w:space="0" w:color="auto"/>
        <w:right w:val="none" w:sz="0" w:space="0" w:color="auto"/>
      </w:divBdr>
    </w:div>
    <w:div w:id="1978560563">
      <w:bodyDiv w:val="1"/>
      <w:marLeft w:val="0"/>
      <w:marRight w:val="0"/>
      <w:marTop w:val="0"/>
      <w:marBottom w:val="0"/>
      <w:divBdr>
        <w:top w:val="none" w:sz="0" w:space="0" w:color="auto"/>
        <w:left w:val="none" w:sz="0" w:space="0" w:color="auto"/>
        <w:bottom w:val="none" w:sz="0" w:space="0" w:color="auto"/>
        <w:right w:val="none" w:sz="0" w:space="0" w:color="auto"/>
      </w:divBdr>
    </w:div>
    <w:div w:id="1982080411">
      <w:bodyDiv w:val="1"/>
      <w:marLeft w:val="0"/>
      <w:marRight w:val="0"/>
      <w:marTop w:val="0"/>
      <w:marBottom w:val="0"/>
      <w:divBdr>
        <w:top w:val="none" w:sz="0" w:space="0" w:color="auto"/>
        <w:left w:val="none" w:sz="0" w:space="0" w:color="auto"/>
        <w:bottom w:val="none" w:sz="0" w:space="0" w:color="auto"/>
        <w:right w:val="none" w:sz="0" w:space="0" w:color="auto"/>
      </w:divBdr>
    </w:div>
    <w:div w:id="2021470812">
      <w:bodyDiv w:val="1"/>
      <w:marLeft w:val="0"/>
      <w:marRight w:val="0"/>
      <w:marTop w:val="0"/>
      <w:marBottom w:val="0"/>
      <w:divBdr>
        <w:top w:val="none" w:sz="0" w:space="0" w:color="auto"/>
        <w:left w:val="none" w:sz="0" w:space="0" w:color="auto"/>
        <w:bottom w:val="none" w:sz="0" w:space="0" w:color="auto"/>
        <w:right w:val="none" w:sz="0" w:space="0" w:color="auto"/>
      </w:divBdr>
    </w:div>
    <w:div w:id="2046172824">
      <w:bodyDiv w:val="1"/>
      <w:marLeft w:val="0"/>
      <w:marRight w:val="0"/>
      <w:marTop w:val="0"/>
      <w:marBottom w:val="0"/>
      <w:divBdr>
        <w:top w:val="none" w:sz="0" w:space="0" w:color="auto"/>
        <w:left w:val="none" w:sz="0" w:space="0" w:color="auto"/>
        <w:bottom w:val="none" w:sz="0" w:space="0" w:color="auto"/>
        <w:right w:val="none" w:sz="0" w:space="0" w:color="auto"/>
      </w:divBdr>
    </w:div>
    <w:div w:id="2067605775">
      <w:bodyDiv w:val="1"/>
      <w:marLeft w:val="0"/>
      <w:marRight w:val="0"/>
      <w:marTop w:val="0"/>
      <w:marBottom w:val="0"/>
      <w:divBdr>
        <w:top w:val="none" w:sz="0" w:space="0" w:color="auto"/>
        <w:left w:val="none" w:sz="0" w:space="0" w:color="auto"/>
        <w:bottom w:val="none" w:sz="0" w:space="0" w:color="auto"/>
        <w:right w:val="none" w:sz="0" w:space="0" w:color="auto"/>
      </w:divBdr>
    </w:div>
    <w:div w:id="2077580949">
      <w:bodyDiv w:val="1"/>
      <w:marLeft w:val="0"/>
      <w:marRight w:val="0"/>
      <w:marTop w:val="0"/>
      <w:marBottom w:val="0"/>
      <w:divBdr>
        <w:top w:val="none" w:sz="0" w:space="0" w:color="auto"/>
        <w:left w:val="none" w:sz="0" w:space="0" w:color="auto"/>
        <w:bottom w:val="none" w:sz="0" w:space="0" w:color="auto"/>
        <w:right w:val="none" w:sz="0" w:space="0" w:color="auto"/>
      </w:divBdr>
    </w:div>
    <w:div w:id="2108114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41E90-ED39-4FA7-8D2D-4E5402C2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438</Words>
  <Characters>2503</Characters>
  <Application>Microsoft Office Word</Application>
  <DocSecurity>0</DocSecurity>
  <Lines>20</Lines>
  <Paragraphs>5</Paragraphs>
  <ScaleCrop>false</ScaleCrop>
  <HeadingPairs>
    <vt:vector size="2" baseType="variant">
      <vt:variant>
        <vt:lpstr>Headings</vt:lpstr>
      </vt:variant>
      <vt:variant>
        <vt:i4>24</vt:i4>
      </vt:variant>
    </vt:vector>
  </HeadingPairs>
  <TitlesOfParts>
    <vt:vector size="24" baseType="lpstr">
      <vt:lpstr>用户管理</vt:lpstr>
      <vt:lpstr>    注册</vt:lpstr>
      <vt:lpstr>    登录</vt:lpstr>
      <vt:lpstr>    忘记密码</vt:lpstr>
      <vt:lpstr>    如何进行实名认证</vt:lpstr>
      <vt:lpstr>    如何生成专属个性签名</vt:lpstr>
      <vt:lpstr>    如何添加联系人</vt:lpstr>
      <vt:lpstr>我的合同</vt:lpstr>
      <vt:lpstr>    如何生成一份合同</vt:lpstr>
      <vt:lpstr>    如何添加合同附件</vt:lpstr>
      <vt:lpstr>    如何发送合同</vt:lpstr>
      <vt:lpstr>    如何完成签署</vt:lpstr>
      <vt:lpstr>    如何撤回已签署的合同</vt:lpstr>
      <vt:lpstr>    如何设置提醒来监管合同</vt:lpstr>
      <vt:lpstr>    如何下载已完成的合同</vt:lpstr>
      <vt:lpstr>    如何发送已签署完的合同</vt:lpstr>
      <vt:lpstr>    如何上传原来的纸质合同</vt:lpstr>
      <vt:lpstr>合同模版</vt:lpstr>
      <vt:lpstr>    如何上传自己的合同模版</vt:lpstr>
      <vt:lpstr>    如何使用模版生成合同</vt:lpstr>
      <vt:lpstr>常见问题</vt:lpstr>
      <vt:lpstr>    产品类常见问题</vt:lpstr>
      <vt:lpstr>    法律类常见问题</vt:lpstr>
      <vt:lpstr>    安全类常见问题</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Administrator</cp:lastModifiedBy>
  <cp:revision>18</cp:revision>
  <dcterms:created xsi:type="dcterms:W3CDTF">2017-11-17T02:06:00Z</dcterms:created>
  <dcterms:modified xsi:type="dcterms:W3CDTF">2017-12-29T06:38:00Z</dcterms:modified>
</cp:coreProperties>
</file>